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F8" w:rsidRPr="00D35CA3" w:rsidRDefault="00BD34A2">
      <w:pPr>
        <w:pStyle w:val="aa"/>
        <w:ind w:firstLine="0"/>
        <w:rPr>
          <w:color w:val="auto"/>
          <w:sz w:val="20"/>
        </w:rPr>
      </w:pPr>
      <w:r w:rsidRPr="00D35CA3">
        <w:rPr>
          <w:color w:val="auto"/>
          <w:sz w:val="20"/>
        </w:rPr>
        <w:t xml:space="preserve">                                                                                              </w:t>
      </w:r>
      <w:r w:rsidRPr="00D35CA3">
        <w:rPr>
          <w:noProof/>
          <w:color w:val="auto"/>
          <w:sz w:val="20"/>
        </w:rPr>
        <w:drawing>
          <wp:inline distT="0" distB="0" distL="0" distR="0">
            <wp:extent cx="457200" cy="561975"/>
            <wp:effectExtent l="0" t="0" r="0" b="0"/>
            <wp:docPr id="1" name="Рисунок 1" descr="C:\Users\Users\igarshin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s\igarshin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7F8" w:rsidRPr="00D35CA3" w:rsidRDefault="00BD34A2">
      <w:pPr>
        <w:pStyle w:val="aa"/>
        <w:jc w:val="center"/>
        <w:rPr>
          <w:b/>
          <w:color w:val="auto"/>
        </w:rPr>
      </w:pPr>
      <w:r w:rsidRPr="00D35CA3">
        <w:rPr>
          <w:b/>
          <w:color w:val="auto"/>
        </w:rPr>
        <w:t>СОВЕТ НАРОДНЫХ ДЕПУТАТОВ</w:t>
      </w:r>
    </w:p>
    <w:p w:rsidR="00B837F8" w:rsidRPr="00D35CA3" w:rsidRDefault="00BD34A2">
      <w:pPr>
        <w:pStyle w:val="aa"/>
        <w:jc w:val="center"/>
        <w:rPr>
          <w:b/>
          <w:iCs/>
          <w:color w:val="auto"/>
        </w:rPr>
      </w:pPr>
      <w:r w:rsidRPr="00D35CA3">
        <w:rPr>
          <w:b/>
          <w:iCs/>
          <w:color w:val="auto"/>
        </w:rPr>
        <w:t>НОВОЖИВОТИННОВСКОГО СЕЛЬСКОГО ПОСЕЛЕНИЯ</w:t>
      </w:r>
    </w:p>
    <w:p w:rsidR="00B837F8" w:rsidRPr="00D35CA3" w:rsidRDefault="00BD34A2">
      <w:pPr>
        <w:pStyle w:val="aa"/>
        <w:jc w:val="center"/>
        <w:rPr>
          <w:b/>
          <w:color w:val="auto"/>
        </w:rPr>
      </w:pPr>
      <w:r w:rsidRPr="00D35CA3">
        <w:rPr>
          <w:b/>
          <w:iCs/>
          <w:color w:val="auto"/>
        </w:rPr>
        <w:t>РАМОНСКОГО МУНИЦИПАЛЬНОГО РАЙОНА</w:t>
      </w:r>
    </w:p>
    <w:p w:rsidR="00B837F8" w:rsidRPr="00D35CA3" w:rsidRDefault="00BD34A2">
      <w:pPr>
        <w:pStyle w:val="aa"/>
        <w:jc w:val="center"/>
        <w:rPr>
          <w:b/>
          <w:color w:val="auto"/>
        </w:rPr>
      </w:pPr>
      <w:r w:rsidRPr="00D35CA3">
        <w:rPr>
          <w:b/>
          <w:color w:val="auto"/>
        </w:rPr>
        <w:t>ВОРОНЕЖСКОЙ ОБЛАСТИ</w:t>
      </w:r>
    </w:p>
    <w:p w:rsidR="00B837F8" w:rsidRPr="00D35CA3" w:rsidRDefault="00B837F8">
      <w:pPr>
        <w:pStyle w:val="aa"/>
        <w:jc w:val="center"/>
        <w:rPr>
          <w:b/>
          <w:color w:val="auto"/>
        </w:rPr>
      </w:pPr>
    </w:p>
    <w:p w:rsidR="00B837F8" w:rsidRPr="00D35CA3" w:rsidRDefault="00BD34A2">
      <w:pPr>
        <w:pStyle w:val="aa"/>
        <w:jc w:val="center"/>
        <w:rPr>
          <w:b/>
          <w:bCs/>
          <w:color w:val="auto"/>
        </w:rPr>
      </w:pPr>
      <w:r w:rsidRPr="00D35CA3">
        <w:rPr>
          <w:b/>
          <w:bCs/>
          <w:color w:val="auto"/>
        </w:rPr>
        <w:t xml:space="preserve">Р Е Ш Е Н И Е </w:t>
      </w:r>
    </w:p>
    <w:p w:rsidR="00B837F8" w:rsidRPr="00D35CA3" w:rsidRDefault="00B837F8">
      <w:pPr>
        <w:pStyle w:val="aa"/>
        <w:jc w:val="center"/>
        <w:rPr>
          <w:b/>
          <w:bCs/>
          <w:color w:val="auto"/>
        </w:rPr>
      </w:pPr>
    </w:p>
    <w:p w:rsidR="00B837F8" w:rsidRPr="00D35CA3" w:rsidRDefault="00BD34A2">
      <w:pPr>
        <w:pStyle w:val="aa"/>
        <w:ind w:firstLine="0"/>
        <w:jc w:val="left"/>
        <w:rPr>
          <w:color w:val="auto"/>
        </w:rPr>
      </w:pPr>
      <w:r w:rsidRPr="00D35CA3">
        <w:rPr>
          <w:color w:val="auto"/>
        </w:rPr>
        <w:t>от 1</w:t>
      </w:r>
      <w:r w:rsidR="00D668BB">
        <w:rPr>
          <w:color w:val="auto"/>
        </w:rPr>
        <w:t>1</w:t>
      </w:r>
      <w:r w:rsidR="003D2859" w:rsidRPr="00D35CA3">
        <w:rPr>
          <w:color w:val="auto"/>
        </w:rPr>
        <w:t>.02.202</w:t>
      </w:r>
      <w:r w:rsidR="00D668BB">
        <w:rPr>
          <w:color w:val="auto"/>
        </w:rPr>
        <w:t>5</w:t>
      </w:r>
      <w:r w:rsidRPr="00D35CA3">
        <w:rPr>
          <w:color w:val="auto"/>
        </w:rPr>
        <w:t xml:space="preserve"> № 1</w:t>
      </w:r>
      <w:r w:rsidR="00D668BB">
        <w:rPr>
          <w:color w:val="auto"/>
        </w:rPr>
        <w:t>93</w:t>
      </w:r>
    </w:p>
    <w:p w:rsidR="00B837F8" w:rsidRPr="00D35CA3" w:rsidRDefault="00BD34A2">
      <w:pPr>
        <w:pStyle w:val="aa"/>
        <w:ind w:firstLine="0"/>
        <w:jc w:val="left"/>
        <w:rPr>
          <w:color w:val="auto"/>
          <w:sz w:val="20"/>
          <w:szCs w:val="20"/>
        </w:rPr>
      </w:pPr>
      <w:r w:rsidRPr="00D35CA3">
        <w:rPr>
          <w:color w:val="auto"/>
          <w:sz w:val="20"/>
          <w:szCs w:val="20"/>
        </w:rPr>
        <w:t>с. Новоживотинное</w:t>
      </w:r>
    </w:p>
    <w:p w:rsidR="00B837F8" w:rsidRPr="00D35CA3" w:rsidRDefault="00B837F8">
      <w:pPr>
        <w:pStyle w:val="aa"/>
        <w:ind w:firstLine="0"/>
        <w:jc w:val="left"/>
        <w:rPr>
          <w:color w:val="auto"/>
          <w:sz w:val="20"/>
          <w:szCs w:val="20"/>
        </w:rPr>
      </w:pPr>
    </w:p>
    <w:p w:rsidR="00B837F8" w:rsidRPr="00D35CA3" w:rsidRDefault="00BD34A2">
      <w:pPr>
        <w:pStyle w:val="aa"/>
        <w:ind w:right="4535" w:firstLine="0"/>
        <w:rPr>
          <w:b/>
          <w:color w:val="auto"/>
          <w:sz w:val="24"/>
        </w:rPr>
      </w:pPr>
      <w:r w:rsidRPr="00D35CA3">
        <w:rPr>
          <w:rFonts w:eastAsia="Droid Sans Fallback" w:cs="Lohit Hindi"/>
          <w:b/>
          <w:color w:val="auto"/>
          <w:szCs w:val="28"/>
          <w:lang w:eastAsia="zh-CN" w:bidi="hi-IN"/>
        </w:rPr>
        <w:t>О результатах деятельности главы Новоживотинновского сельского поселения Рамонского муниципального района Воронежской области, администрации Новоживотинновского сельского поселения, в том числе о решении вопросов, поставленных Советом народных депутатов Новоживотинновского сельского поселения за 202</w:t>
      </w:r>
      <w:r w:rsidR="00D668BB">
        <w:rPr>
          <w:rFonts w:eastAsia="Droid Sans Fallback" w:cs="Lohit Hindi"/>
          <w:b/>
          <w:color w:val="auto"/>
          <w:szCs w:val="28"/>
          <w:lang w:eastAsia="zh-CN" w:bidi="hi-IN"/>
        </w:rPr>
        <w:t>4</w:t>
      </w:r>
      <w:r w:rsidRPr="00D35CA3">
        <w:rPr>
          <w:rFonts w:eastAsia="Droid Sans Fallback" w:cs="Lohit Hindi"/>
          <w:b/>
          <w:color w:val="auto"/>
          <w:szCs w:val="28"/>
          <w:lang w:eastAsia="zh-CN" w:bidi="hi-IN"/>
        </w:rPr>
        <w:t xml:space="preserve"> год</w:t>
      </w:r>
      <w:r w:rsidRPr="00D35CA3">
        <w:rPr>
          <w:b/>
          <w:color w:val="auto"/>
          <w:sz w:val="24"/>
        </w:rPr>
        <w:t xml:space="preserve"> </w:t>
      </w:r>
    </w:p>
    <w:p w:rsidR="00B837F8" w:rsidRPr="00D35CA3" w:rsidRDefault="00B837F8">
      <w:pPr>
        <w:pStyle w:val="aa"/>
        <w:ind w:firstLine="0"/>
        <w:jc w:val="left"/>
        <w:rPr>
          <w:b/>
          <w:color w:val="auto"/>
          <w:sz w:val="24"/>
        </w:rPr>
      </w:pPr>
    </w:p>
    <w:p w:rsidR="00B837F8" w:rsidRPr="00D35CA3" w:rsidRDefault="00BD34A2">
      <w:pPr>
        <w:widowControl w:val="0"/>
        <w:suppressAutoHyphens/>
        <w:spacing w:after="0" w:line="360" w:lineRule="auto"/>
        <w:ind w:firstLine="708"/>
        <w:jc w:val="both"/>
        <w:rPr>
          <w:color w:val="auto"/>
          <w:sz w:val="24"/>
        </w:rPr>
      </w:pPr>
      <w:r w:rsidRPr="00D35CA3">
        <w:rPr>
          <w:rFonts w:ascii="Times New Roman" w:eastAsia="Droid Sans Fallback" w:hAnsi="Times New Roman" w:cs="Lohit Hindi"/>
          <w:color w:val="auto"/>
          <w:sz w:val="28"/>
          <w:szCs w:val="28"/>
          <w:lang w:eastAsia="zh-CN" w:bidi="hi-IN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заслушав и обсудив отчет главы Новоживотинновского сельского поселения Рамонского муниципального района Воронежской области о результатах своей деятельности и деятельности администрации Новоживотинновского сельского поселения Рамонского муниципального района Воронежской области, Совет народных депутатов Новоживотинновского сельского поселения Рамонского муниципального района Воронежской области </w:t>
      </w:r>
      <w:r w:rsidRPr="00D35CA3">
        <w:rPr>
          <w:rFonts w:ascii="Times New Roman" w:eastAsia="Droid Sans Fallback" w:hAnsi="Times New Roman" w:cs="Lohit Hindi"/>
          <w:b/>
          <w:color w:val="auto"/>
          <w:sz w:val="28"/>
          <w:szCs w:val="28"/>
          <w:lang w:eastAsia="zh-CN" w:bidi="hi-IN"/>
        </w:rPr>
        <w:t>р е ш и л:</w:t>
      </w:r>
    </w:p>
    <w:p w:rsidR="00B837F8" w:rsidRPr="00D35CA3" w:rsidRDefault="00BD34A2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Droid Sans Fallback" w:hAnsi="Times New Roman" w:cs="Lohit Hindi"/>
          <w:color w:val="auto"/>
          <w:sz w:val="28"/>
          <w:szCs w:val="28"/>
          <w:lang w:eastAsia="zh-CN" w:bidi="hi-IN"/>
        </w:rPr>
      </w:pPr>
      <w:r w:rsidRPr="00D35CA3">
        <w:rPr>
          <w:rFonts w:ascii="Times New Roman" w:eastAsia="Droid Sans Fallback" w:hAnsi="Times New Roman" w:cs="Lohit Hindi"/>
          <w:color w:val="auto"/>
          <w:sz w:val="28"/>
          <w:szCs w:val="28"/>
          <w:lang w:eastAsia="zh-CN" w:bidi="hi-IN"/>
        </w:rPr>
        <w:t>1. Утвердить прилагаемый отчет о результатах деятельности главы Новоживотинновского сельского поселения Рамонского муниципального района Воронежской области и результатах деятельности администрации Новоживотинновского сельского поселения Рамонского муниципального района Воронежской области за 202</w:t>
      </w:r>
      <w:r w:rsidR="00D668BB">
        <w:rPr>
          <w:rFonts w:ascii="Times New Roman" w:eastAsia="Droid Sans Fallback" w:hAnsi="Times New Roman" w:cs="Lohit Hindi"/>
          <w:color w:val="auto"/>
          <w:sz w:val="28"/>
          <w:szCs w:val="28"/>
          <w:lang w:eastAsia="zh-CN" w:bidi="hi-IN"/>
        </w:rPr>
        <w:t>4</w:t>
      </w:r>
      <w:r w:rsidRPr="00D35CA3">
        <w:rPr>
          <w:rFonts w:ascii="Times New Roman" w:eastAsia="Droid Sans Fallback" w:hAnsi="Times New Roman" w:cs="Lohit Hindi"/>
          <w:color w:val="auto"/>
          <w:sz w:val="28"/>
          <w:szCs w:val="28"/>
          <w:lang w:eastAsia="zh-CN" w:bidi="hi-IN"/>
        </w:rPr>
        <w:t xml:space="preserve"> год.</w:t>
      </w:r>
    </w:p>
    <w:p w:rsidR="00B837F8" w:rsidRPr="00D35CA3" w:rsidRDefault="00BD34A2">
      <w:pPr>
        <w:pStyle w:val="aa"/>
        <w:spacing w:line="360" w:lineRule="auto"/>
        <w:rPr>
          <w:rFonts w:eastAsia="Droid Sans Fallback" w:cs="Lohit Hindi"/>
          <w:color w:val="auto"/>
          <w:szCs w:val="28"/>
          <w:lang w:eastAsia="zh-CN" w:bidi="hi-IN"/>
        </w:rPr>
      </w:pPr>
      <w:r w:rsidRPr="00D35CA3">
        <w:rPr>
          <w:rFonts w:eastAsia="Droid Sans Fallback" w:cs="Lohit Hindi"/>
          <w:color w:val="auto"/>
          <w:szCs w:val="28"/>
          <w:lang w:eastAsia="zh-CN" w:bidi="hi-IN"/>
        </w:rPr>
        <w:t xml:space="preserve">2. Деятельность главы Новоживотинновского сельского поселения Рамонского муниципального района Воронежской области Суворина А.Н. и </w:t>
      </w:r>
      <w:r w:rsidRPr="00D35CA3">
        <w:rPr>
          <w:rFonts w:eastAsia="Droid Sans Fallback" w:cs="Lohit Hindi"/>
          <w:color w:val="auto"/>
          <w:szCs w:val="28"/>
          <w:lang w:eastAsia="zh-CN" w:bidi="hi-IN"/>
        </w:rPr>
        <w:lastRenderedPageBreak/>
        <w:t>деятельность администрации Новоживотинновского сельского поселения Рамонского муниципального района Воронежской области по результатам отчета за 202</w:t>
      </w:r>
      <w:r w:rsidR="00D668BB">
        <w:rPr>
          <w:rFonts w:eastAsia="Droid Sans Fallback" w:cs="Lohit Hindi"/>
          <w:color w:val="auto"/>
          <w:szCs w:val="28"/>
          <w:lang w:eastAsia="zh-CN" w:bidi="hi-IN"/>
        </w:rPr>
        <w:t>4</w:t>
      </w:r>
      <w:r w:rsidRPr="00D35CA3">
        <w:rPr>
          <w:rFonts w:eastAsia="Droid Sans Fallback" w:cs="Lohit Hindi"/>
          <w:color w:val="auto"/>
          <w:szCs w:val="28"/>
          <w:lang w:eastAsia="zh-CN" w:bidi="hi-IN"/>
        </w:rPr>
        <w:t xml:space="preserve"> год признать удовлетворительной.</w:t>
      </w:r>
    </w:p>
    <w:p w:rsidR="00B837F8" w:rsidRPr="00D35CA3" w:rsidRDefault="00BD34A2">
      <w:pPr>
        <w:pStyle w:val="aa"/>
        <w:spacing w:line="360" w:lineRule="auto"/>
        <w:rPr>
          <w:color w:val="auto"/>
          <w:sz w:val="24"/>
        </w:rPr>
      </w:pPr>
      <w:r w:rsidRPr="00D35CA3">
        <w:rPr>
          <w:rFonts w:eastAsia="Droid Sans Fallback" w:cs="Lohit Hindi"/>
          <w:color w:val="auto"/>
          <w:szCs w:val="28"/>
          <w:lang w:eastAsia="zh-CN" w:bidi="hi-IN"/>
        </w:rPr>
        <w:t xml:space="preserve">3. </w:t>
      </w:r>
      <w:r w:rsidR="00C57AC2" w:rsidRPr="00C57AC2">
        <w:rPr>
          <w:rFonts w:eastAsia="Droid Sans Fallback" w:cs="Lohit Hindi"/>
          <w:color w:val="auto"/>
          <w:szCs w:val="28"/>
          <w:lang w:eastAsia="zh-CN" w:bidi="hi-IN"/>
        </w:rPr>
        <w:t>Опубликовать настоящее решение в периодическом печатном издании органов местного самоуправления Новоживотинновского сельского поселения Рамонского муниципального района «</w:t>
      </w:r>
      <w:proofErr w:type="spellStart"/>
      <w:r w:rsidR="00C57AC2" w:rsidRPr="00C57AC2">
        <w:rPr>
          <w:rFonts w:eastAsia="Droid Sans Fallback" w:cs="Lohit Hindi"/>
          <w:color w:val="auto"/>
          <w:szCs w:val="28"/>
          <w:lang w:eastAsia="zh-CN" w:bidi="hi-IN"/>
        </w:rPr>
        <w:t>Новоживотинновский</w:t>
      </w:r>
      <w:proofErr w:type="spellEnd"/>
      <w:r w:rsidR="00C57AC2" w:rsidRPr="00C57AC2">
        <w:rPr>
          <w:rFonts w:eastAsia="Droid Sans Fallback" w:cs="Lohit Hindi"/>
          <w:color w:val="auto"/>
          <w:szCs w:val="28"/>
          <w:lang w:eastAsia="zh-CN" w:bidi="hi-IN"/>
        </w:rPr>
        <w:t xml:space="preserve"> муниципальный вестник»</w:t>
      </w:r>
      <w:r w:rsidRPr="00D35CA3">
        <w:rPr>
          <w:rFonts w:eastAsia="Droid Sans Fallback" w:cs="Lohit Hindi"/>
          <w:color w:val="auto"/>
          <w:szCs w:val="28"/>
          <w:lang w:eastAsia="zh-CN" w:bidi="hi-IN"/>
        </w:rPr>
        <w:t>.</w:t>
      </w:r>
    </w:p>
    <w:p w:rsidR="00B837F8" w:rsidRPr="00D35CA3" w:rsidRDefault="00B837F8">
      <w:pPr>
        <w:pStyle w:val="aa"/>
        <w:spacing w:line="360" w:lineRule="auto"/>
        <w:rPr>
          <w:color w:val="auto"/>
          <w:sz w:val="24"/>
        </w:rPr>
      </w:pPr>
    </w:p>
    <w:tbl>
      <w:tblPr>
        <w:tblW w:w="9573" w:type="dxa"/>
        <w:tblLook w:val="04A0" w:firstRow="1" w:lastRow="0" w:firstColumn="1" w:lastColumn="0" w:noHBand="0" w:noVBand="1"/>
      </w:tblPr>
      <w:tblGrid>
        <w:gridCol w:w="3191"/>
        <w:gridCol w:w="3191"/>
        <w:gridCol w:w="3191"/>
      </w:tblGrid>
      <w:tr w:rsidR="00B837F8" w:rsidRPr="00D35CA3">
        <w:tc>
          <w:tcPr>
            <w:tcW w:w="3191" w:type="dxa"/>
            <w:shd w:val="clear" w:color="auto" w:fill="auto"/>
          </w:tcPr>
          <w:p w:rsidR="00B837F8" w:rsidRPr="00D35CA3" w:rsidRDefault="00B837F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B837F8" w:rsidRPr="00D35CA3" w:rsidRDefault="00BD34A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D35C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Глава </w:t>
            </w:r>
          </w:p>
          <w:p w:rsidR="00B837F8" w:rsidRPr="00D35CA3" w:rsidRDefault="00BD34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D35C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сельского поселения</w:t>
            </w:r>
          </w:p>
        </w:tc>
        <w:tc>
          <w:tcPr>
            <w:tcW w:w="3191" w:type="dxa"/>
            <w:shd w:val="clear" w:color="auto" w:fill="auto"/>
          </w:tcPr>
          <w:p w:rsidR="00B837F8" w:rsidRPr="00D35CA3" w:rsidRDefault="00B837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191" w:type="dxa"/>
            <w:shd w:val="clear" w:color="auto" w:fill="auto"/>
          </w:tcPr>
          <w:p w:rsidR="00B837F8" w:rsidRPr="00D35CA3" w:rsidRDefault="00B837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B837F8" w:rsidRPr="00D35CA3" w:rsidRDefault="00B837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B837F8" w:rsidRPr="00D35CA3" w:rsidRDefault="00BD34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D35C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А.Н. Суворин</w:t>
            </w:r>
          </w:p>
          <w:p w:rsidR="00B837F8" w:rsidRPr="00D35CA3" w:rsidRDefault="00B837F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B837F8" w:rsidRPr="00D35CA3" w:rsidRDefault="00B837F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B837F8" w:rsidRPr="00D35CA3" w:rsidRDefault="00B837F8">
      <w:pPr>
        <w:pStyle w:val="aa"/>
        <w:spacing w:line="360" w:lineRule="auto"/>
        <w:rPr>
          <w:color w:val="auto"/>
          <w:sz w:val="24"/>
        </w:rPr>
      </w:pPr>
    </w:p>
    <w:p w:rsidR="00B837F8" w:rsidRPr="00D35CA3" w:rsidRDefault="00BD34A2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35CA3">
        <w:rPr>
          <w:color w:val="auto"/>
        </w:rPr>
        <w:br w:type="page"/>
      </w:r>
    </w:p>
    <w:p w:rsidR="00B837F8" w:rsidRPr="00D35CA3" w:rsidRDefault="00BD34A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  <w:r w:rsidRPr="00D35CA3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lastRenderedPageBreak/>
        <w:t>УТВЕРЖДЕН</w:t>
      </w:r>
    </w:p>
    <w:p w:rsidR="00B837F8" w:rsidRPr="00D35CA3" w:rsidRDefault="00BD34A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  <w:r w:rsidRPr="00D35CA3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решением Совета народных депутатов Новоживотинновского сельского поселения Рамонского муниципального района Воронежской области</w:t>
      </w:r>
    </w:p>
    <w:p w:rsidR="00B837F8" w:rsidRPr="00D35CA3" w:rsidRDefault="00BD34A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  <w:r w:rsidRPr="00D35CA3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от 1</w:t>
      </w:r>
      <w:r w:rsidR="00D668BB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1</w:t>
      </w:r>
      <w:r w:rsidR="003D2859" w:rsidRPr="00D35CA3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.02.202</w:t>
      </w:r>
      <w:r w:rsidR="00D668BB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5</w:t>
      </w:r>
      <w:r w:rsidRPr="00D35CA3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 № 1</w:t>
      </w:r>
      <w:r w:rsidR="00D668BB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93</w:t>
      </w:r>
    </w:p>
    <w:p w:rsidR="00B837F8" w:rsidRPr="00D35CA3" w:rsidRDefault="00B837F8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B837F8" w:rsidRPr="00D35CA3" w:rsidRDefault="00BD34A2" w:rsidP="00080D69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b/>
          <w:color w:val="auto"/>
          <w:sz w:val="28"/>
          <w:szCs w:val="28"/>
          <w:lang w:eastAsia="zh-CN" w:bidi="hi-IN"/>
        </w:rPr>
      </w:pPr>
      <w:r w:rsidRPr="00D35CA3">
        <w:rPr>
          <w:rFonts w:ascii="Times New Roman" w:eastAsia="Droid Sans Fallback" w:hAnsi="Times New Roman" w:cs="Times New Roman"/>
          <w:b/>
          <w:color w:val="auto"/>
          <w:sz w:val="28"/>
          <w:szCs w:val="28"/>
          <w:lang w:eastAsia="zh-CN" w:bidi="hi-IN"/>
        </w:rPr>
        <w:t>ОТЧЕТ</w:t>
      </w:r>
    </w:p>
    <w:p w:rsidR="00B837F8" w:rsidRPr="00D35CA3" w:rsidRDefault="00BD34A2" w:rsidP="00895D79">
      <w:pPr>
        <w:widowControl w:val="0"/>
        <w:suppressAutoHyphens/>
        <w:spacing w:after="0"/>
        <w:ind w:firstLine="709"/>
        <w:jc w:val="center"/>
        <w:rPr>
          <w:rFonts w:ascii="Times New Roman" w:eastAsia="Droid Sans Fallback" w:hAnsi="Times New Roman" w:cs="Times New Roman"/>
          <w:b/>
          <w:color w:val="auto"/>
          <w:sz w:val="28"/>
          <w:szCs w:val="28"/>
          <w:lang w:eastAsia="zh-CN" w:bidi="hi-IN"/>
        </w:rPr>
      </w:pPr>
      <w:r w:rsidRPr="00D35CA3">
        <w:rPr>
          <w:rFonts w:ascii="Times New Roman" w:eastAsia="Droid Sans Fallback" w:hAnsi="Times New Roman" w:cs="Times New Roman"/>
          <w:b/>
          <w:color w:val="auto"/>
          <w:sz w:val="28"/>
          <w:szCs w:val="28"/>
          <w:lang w:eastAsia="zh-CN" w:bidi="hi-IN"/>
        </w:rPr>
        <w:t>о результатах деятельности главы Новоживотинновского сельского поселения Рамонского муниципального района Воронежской области и результатах деятельности администрации Новоживотинновского сельского поселения Рамонского муниципального ра</w:t>
      </w:r>
      <w:r w:rsidR="003D2859" w:rsidRPr="00D35CA3">
        <w:rPr>
          <w:rFonts w:ascii="Times New Roman" w:eastAsia="Droid Sans Fallback" w:hAnsi="Times New Roman" w:cs="Times New Roman"/>
          <w:b/>
          <w:color w:val="auto"/>
          <w:sz w:val="28"/>
          <w:szCs w:val="28"/>
          <w:lang w:eastAsia="zh-CN" w:bidi="hi-IN"/>
        </w:rPr>
        <w:t>йона Воронежской области за 202</w:t>
      </w:r>
      <w:r w:rsidR="00D668BB">
        <w:rPr>
          <w:rFonts w:ascii="Times New Roman" w:eastAsia="Droid Sans Fallback" w:hAnsi="Times New Roman" w:cs="Times New Roman"/>
          <w:b/>
          <w:color w:val="auto"/>
          <w:sz w:val="28"/>
          <w:szCs w:val="28"/>
          <w:lang w:eastAsia="zh-CN" w:bidi="hi-IN"/>
        </w:rPr>
        <w:t>4</w:t>
      </w:r>
      <w:r w:rsidRPr="00D35CA3">
        <w:rPr>
          <w:rFonts w:ascii="Times New Roman" w:eastAsia="Droid Sans Fallback" w:hAnsi="Times New Roman" w:cs="Times New Roman"/>
          <w:b/>
          <w:color w:val="auto"/>
          <w:sz w:val="28"/>
          <w:szCs w:val="28"/>
          <w:lang w:eastAsia="zh-CN" w:bidi="hi-IN"/>
        </w:rPr>
        <w:t xml:space="preserve"> год</w:t>
      </w:r>
    </w:p>
    <w:p w:rsidR="00B837F8" w:rsidRPr="00D35CA3" w:rsidRDefault="00B837F8" w:rsidP="00080D69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Droid Sans Fallback" w:hAnsi="Times New Roman" w:cs="Times New Roman"/>
          <w:color w:val="auto"/>
          <w:sz w:val="28"/>
          <w:szCs w:val="28"/>
          <w:lang w:eastAsia="zh-CN" w:bidi="hi-IN"/>
        </w:rPr>
      </w:pP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 xml:space="preserve">Новоживотинновское сельское поселение расположено в восточной части Рамонского муниципального района Воронежской области. На западе территория поселения граничит с </w:t>
      </w:r>
      <w:proofErr w:type="spellStart"/>
      <w:r w:rsidRPr="00D35CA3">
        <w:rPr>
          <w:color w:val="auto"/>
          <w:szCs w:val="28"/>
        </w:rPr>
        <w:t>Русскогвоздевским</w:t>
      </w:r>
      <w:proofErr w:type="spellEnd"/>
      <w:r w:rsidRPr="00D35CA3">
        <w:rPr>
          <w:color w:val="auto"/>
          <w:szCs w:val="28"/>
        </w:rPr>
        <w:t xml:space="preserve"> сельским поселением и Семилукским муниципальным районом; на севере - со </w:t>
      </w:r>
      <w:proofErr w:type="spellStart"/>
      <w:r w:rsidRPr="00D35CA3">
        <w:rPr>
          <w:color w:val="auto"/>
          <w:szCs w:val="28"/>
        </w:rPr>
        <w:t>Скляевским</w:t>
      </w:r>
      <w:proofErr w:type="spellEnd"/>
      <w:r w:rsidRPr="00D35CA3">
        <w:rPr>
          <w:color w:val="auto"/>
          <w:szCs w:val="28"/>
        </w:rPr>
        <w:t xml:space="preserve"> и </w:t>
      </w:r>
      <w:proofErr w:type="spellStart"/>
      <w:r w:rsidRPr="00D35CA3">
        <w:rPr>
          <w:color w:val="auto"/>
          <w:szCs w:val="28"/>
        </w:rPr>
        <w:t>Горожанским</w:t>
      </w:r>
      <w:proofErr w:type="spellEnd"/>
      <w:r w:rsidRPr="00D35CA3">
        <w:rPr>
          <w:color w:val="auto"/>
          <w:szCs w:val="28"/>
        </w:rPr>
        <w:t xml:space="preserve"> сельскими поселениями; на востоке - с </w:t>
      </w:r>
      <w:proofErr w:type="spellStart"/>
      <w:r w:rsidRPr="00D35CA3">
        <w:rPr>
          <w:color w:val="auto"/>
          <w:szCs w:val="28"/>
        </w:rPr>
        <w:t>Айдаровским</w:t>
      </w:r>
      <w:proofErr w:type="spellEnd"/>
      <w:r w:rsidRPr="00D35CA3">
        <w:rPr>
          <w:color w:val="auto"/>
          <w:szCs w:val="28"/>
        </w:rPr>
        <w:t xml:space="preserve"> сельским поселением; на юге - с </w:t>
      </w:r>
      <w:proofErr w:type="spellStart"/>
      <w:r w:rsidRPr="00D35CA3">
        <w:rPr>
          <w:color w:val="auto"/>
          <w:szCs w:val="28"/>
        </w:rPr>
        <w:t>Яменским</w:t>
      </w:r>
      <w:proofErr w:type="spellEnd"/>
      <w:r w:rsidRPr="00D35CA3">
        <w:rPr>
          <w:color w:val="auto"/>
          <w:szCs w:val="28"/>
        </w:rPr>
        <w:t xml:space="preserve"> сельским поселением Рамонского муниципального района. 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 xml:space="preserve">На территории Новоживотинновского сельского поселения расположено 5 населенных пунктов: село Новоживотинное, село Хвощеватка, деревня Медовка, деревня Моховатка, деревня Репное. Административным центром поселения является село Новоживотинное. Общая площадь территории поселения составляет </w:t>
      </w:r>
      <w:r w:rsidRPr="00D35CA3">
        <w:rPr>
          <w:b/>
          <w:bCs/>
          <w:color w:val="auto"/>
          <w:szCs w:val="28"/>
        </w:rPr>
        <w:t>8467</w:t>
      </w:r>
      <w:r w:rsidRPr="00D35CA3">
        <w:rPr>
          <w:b/>
          <w:color w:val="auto"/>
          <w:szCs w:val="28"/>
        </w:rPr>
        <w:t>,21</w:t>
      </w:r>
      <w:r w:rsidRPr="00D35CA3">
        <w:rPr>
          <w:color w:val="auto"/>
          <w:szCs w:val="28"/>
        </w:rPr>
        <w:t xml:space="preserve"> га.  </w:t>
      </w:r>
    </w:p>
    <w:p w:rsidR="00D668BB" w:rsidRPr="00D668BB" w:rsidRDefault="00D668BB" w:rsidP="00D668BB">
      <w:pPr>
        <w:pStyle w:val="aa"/>
        <w:spacing w:line="360" w:lineRule="auto"/>
        <w:rPr>
          <w:color w:val="auto"/>
          <w:szCs w:val="28"/>
        </w:rPr>
      </w:pPr>
      <w:r w:rsidRPr="00D668BB">
        <w:rPr>
          <w:color w:val="auto"/>
          <w:szCs w:val="28"/>
        </w:rPr>
        <w:t xml:space="preserve">Общая численность поселения по состоянию на 01.01.2025 г. составляет 4864 человек. Плотность населения составила 57 человек на 1 кв. км. </w:t>
      </w:r>
    </w:p>
    <w:p w:rsidR="00D668BB" w:rsidRPr="00D668BB" w:rsidRDefault="00D668BB" w:rsidP="00D668BB">
      <w:pPr>
        <w:pStyle w:val="aa"/>
        <w:spacing w:line="360" w:lineRule="auto"/>
        <w:rPr>
          <w:color w:val="auto"/>
          <w:szCs w:val="28"/>
        </w:rPr>
      </w:pPr>
      <w:r w:rsidRPr="00D668BB">
        <w:rPr>
          <w:color w:val="auto"/>
          <w:szCs w:val="28"/>
        </w:rPr>
        <w:t xml:space="preserve">В селе Новоживотинное зарегистрировано 2541 человек, </w:t>
      </w:r>
    </w:p>
    <w:p w:rsidR="00D668BB" w:rsidRPr="00D668BB" w:rsidRDefault="00D668BB" w:rsidP="00D668BB">
      <w:pPr>
        <w:pStyle w:val="aa"/>
        <w:spacing w:line="360" w:lineRule="auto"/>
        <w:rPr>
          <w:color w:val="auto"/>
          <w:szCs w:val="28"/>
        </w:rPr>
      </w:pPr>
      <w:r w:rsidRPr="00D668BB">
        <w:rPr>
          <w:color w:val="auto"/>
          <w:szCs w:val="28"/>
        </w:rPr>
        <w:t xml:space="preserve">с. </w:t>
      </w:r>
      <w:proofErr w:type="spellStart"/>
      <w:r w:rsidRPr="00D668BB">
        <w:rPr>
          <w:color w:val="auto"/>
          <w:szCs w:val="28"/>
        </w:rPr>
        <w:t>Хвощеватка</w:t>
      </w:r>
      <w:proofErr w:type="spellEnd"/>
      <w:r w:rsidRPr="00D668BB">
        <w:rPr>
          <w:color w:val="auto"/>
          <w:szCs w:val="28"/>
        </w:rPr>
        <w:t xml:space="preserve"> - 316 человек, </w:t>
      </w:r>
    </w:p>
    <w:p w:rsidR="00D668BB" w:rsidRPr="00D668BB" w:rsidRDefault="00D668BB" w:rsidP="00D668BB">
      <w:pPr>
        <w:pStyle w:val="aa"/>
        <w:spacing w:line="360" w:lineRule="auto"/>
        <w:rPr>
          <w:color w:val="auto"/>
          <w:szCs w:val="28"/>
        </w:rPr>
      </w:pPr>
      <w:r w:rsidRPr="00D668BB">
        <w:rPr>
          <w:color w:val="auto"/>
          <w:szCs w:val="28"/>
        </w:rPr>
        <w:t xml:space="preserve">д. </w:t>
      </w:r>
      <w:proofErr w:type="spellStart"/>
      <w:r w:rsidRPr="00D668BB">
        <w:rPr>
          <w:color w:val="auto"/>
          <w:szCs w:val="28"/>
        </w:rPr>
        <w:t>Медовка</w:t>
      </w:r>
      <w:proofErr w:type="spellEnd"/>
      <w:r w:rsidRPr="00D668BB">
        <w:rPr>
          <w:color w:val="auto"/>
          <w:szCs w:val="28"/>
        </w:rPr>
        <w:t xml:space="preserve"> - 1749 человек, </w:t>
      </w:r>
    </w:p>
    <w:p w:rsidR="00D668BB" w:rsidRPr="00D668BB" w:rsidRDefault="00D668BB" w:rsidP="00D668BB">
      <w:pPr>
        <w:pStyle w:val="aa"/>
        <w:spacing w:line="360" w:lineRule="auto"/>
        <w:rPr>
          <w:color w:val="auto"/>
          <w:szCs w:val="28"/>
        </w:rPr>
      </w:pPr>
      <w:r w:rsidRPr="00D668BB">
        <w:rPr>
          <w:color w:val="auto"/>
          <w:szCs w:val="28"/>
        </w:rPr>
        <w:t xml:space="preserve">д. </w:t>
      </w:r>
      <w:proofErr w:type="spellStart"/>
      <w:r w:rsidRPr="00D668BB">
        <w:rPr>
          <w:color w:val="auto"/>
          <w:szCs w:val="28"/>
        </w:rPr>
        <w:t>Моховатка</w:t>
      </w:r>
      <w:proofErr w:type="spellEnd"/>
      <w:r w:rsidRPr="00D668BB">
        <w:rPr>
          <w:color w:val="auto"/>
          <w:szCs w:val="28"/>
        </w:rPr>
        <w:t xml:space="preserve"> - 257 человек, </w:t>
      </w:r>
    </w:p>
    <w:p w:rsidR="00D668BB" w:rsidRPr="00D668BB" w:rsidRDefault="00D668BB" w:rsidP="00D668BB">
      <w:pPr>
        <w:pStyle w:val="aa"/>
        <w:spacing w:line="360" w:lineRule="auto"/>
        <w:rPr>
          <w:color w:val="auto"/>
          <w:szCs w:val="28"/>
        </w:rPr>
      </w:pPr>
      <w:r w:rsidRPr="00D668BB">
        <w:rPr>
          <w:color w:val="auto"/>
          <w:szCs w:val="28"/>
        </w:rPr>
        <w:t xml:space="preserve">д. Репное - 1 человек. </w:t>
      </w:r>
    </w:p>
    <w:p w:rsidR="00D668BB" w:rsidRPr="00D668BB" w:rsidRDefault="00D668BB" w:rsidP="00D668BB">
      <w:pPr>
        <w:pStyle w:val="aa"/>
        <w:spacing w:line="360" w:lineRule="auto"/>
        <w:rPr>
          <w:color w:val="auto"/>
          <w:szCs w:val="28"/>
        </w:rPr>
      </w:pPr>
      <w:r w:rsidRPr="00D668BB">
        <w:rPr>
          <w:color w:val="auto"/>
          <w:szCs w:val="28"/>
        </w:rPr>
        <w:lastRenderedPageBreak/>
        <w:t xml:space="preserve">Количество трудоспособного населения – 2532 человек, детей до 18 лет - 1114 человека, пенсионеров – 1218 человек. </w:t>
      </w:r>
    </w:p>
    <w:p w:rsidR="00D668BB" w:rsidRPr="00D668BB" w:rsidRDefault="00D668BB" w:rsidP="00D668BB">
      <w:pPr>
        <w:pStyle w:val="aa"/>
        <w:spacing w:line="360" w:lineRule="auto"/>
        <w:rPr>
          <w:color w:val="auto"/>
          <w:szCs w:val="28"/>
        </w:rPr>
      </w:pPr>
      <w:r w:rsidRPr="00D668BB">
        <w:rPr>
          <w:color w:val="auto"/>
          <w:szCs w:val="28"/>
        </w:rPr>
        <w:t>В 2024 году родилось 63 человек и умерло 41 человека.</w:t>
      </w:r>
    </w:p>
    <w:p w:rsidR="00D668BB" w:rsidRPr="00D668BB" w:rsidRDefault="00D668BB" w:rsidP="00D668BB">
      <w:pPr>
        <w:pStyle w:val="aa"/>
        <w:spacing w:line="360" w:lineRule="auto"/>
        <w:rPr>
          <w:color w:val="auto"/>
          <w:szCs w:val="28"/>
        </w:rPr>
      </w:pPr>
      <w:r w:rsidRPr="00D668BB">
        <w:rPr>
          <w:color w:val="auto"/>
          <w:szCs w:val="28"/>
        </w:rPr>
        <w:t xml:space="preserve">Количество официально зарегистрированных безработных на территории поселения 9 человек. Вакантные места для трудоустройства безработных в организациях, расположенных на территории поселения имеются. </w:t>
      </w:r>
    </w:p>
    <w:p w:rsidR="00B837F8" w:rsidRPr="00D35CA3" w:rsidRDefault="00D668BB" w:rsidP="00D668BB">
      <w:pPr>
        <w:pStyle w:val="aa"/>
        <w:spacing w:line="360" w:lineRule="auto"/>
        <w:rPr>
          <w:color w:val="auto"/>
          <w:szCs w:val="28"/>
        </w:rPr>
      </w:pPr>
      <w:r w:rsidRPr="00D668BB">
        <w:rPr>
          <w:color w:val="auto"/>
          <w:szCs w:val="28"/>
        </w:rPr>
        <w:t>Миграционные процессы Новоживотинновского поселения характеризуются миграционным приростом населения. За 2024 год на территории нашего поселения зарегистрировалось постоянно 768 чел., выбыло 49 чел. Временно зарегистрировалось 96 чел.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 xml:space="preserve">Основными видами хозяйственной деятельности на территории Новоживотинновского сельского поселения является сельское хозяйство, розничная торговля, здравоохранение, предоставление социальных услуг, предоставление коммунальных услуг. 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>На территории Новоживотинновского сельского поселения расположены следующие предприятия: ООО «Сельхозпредприятие Дон», ООО «Куриное царство», ООО «</w:t>
      </w:r>
      <w:proofErr w:type="spellStart"/>
      <w:r w:rsidRPr="00D35CA3">
        <w:rPr>
          <w:color w:val="auto"/>
          <w:szCs w:val="28"/>
        </w:rPr>
        <w:t>Стройпанель</w:t>
      </w:r>
      <w:proofErr w:type="spellEnd"/>
      <w:r w:rsidRPr="00D35CA3">
        <w:rPr>
          <w:color w:val="auto"/>
          <w:szCs w:val="28"/>
        </w:rPr>
        <w:t>», ООО «Строительная группа», ООО «</w:t>
      </w:r>
      <w:proofErr w:type="spellStart"/>
      <w:r w:rsidRPr="00D35CA3">
        <w:rPr>
          <w:color w:val="auto"/>
          <w:szCs w:val="28"/>
        </w:rPr>
        <w:t>ХетекВоронеж</w:t>
      </w:r>
      <w:proofErr w:type="spellEnd"/>
      <w:r w:rsidRPr="00D35CA3">
        <w:rPr>
          <w:color w:val="auto"/>
          <w:szCs w:val="28"/>
        </w:rPr>
        <w:t>», ООО «</w:t>
      </w:r>
      <w:proofErr w:type="spellStart"/>
      <w:r w:rsidRPr="00D35CA3">
        <w:rPr>
          <w:color w:val="auto"/>
          <w:szCs w:val="28"/>
        </w:rPr>
        <w:t>Медовка</w:t>
      </w:r>
      <w:proofErr w:type="spellEnd"/>
      <w:r w:rsidRPr="00D35CA3">
        <w:rPr>
          <w:color w:val="auto"/>
          <w:szCs w:val="28"/>
        </w:rPr>
        <w:t>», ООО «</w:t>
      </w:r>
      <w:proofErr w:type="spellStart"/>
      <w:r w:rsidRPr="00D35CA3">
        <w:rPr>
          <w:color w:val="auto"/>
          <w:szCs w:val="28"/>
        </w:rPr>
        <w:t>ЧерноземьеАгроРамонь</w:t>
      </w:r>
      <w:proofErr w:type="spellEnd"/>
      <w:r w:rsidRPr="00D35CA3">
        <w:rPr>
          <w:color w:val="auto"/>
          <w:szCs w:val="28"/>
        </w:rPr>
        <w:t>», ООО «Научная электроника</w:t>
      </w:r>
      <w:proofErr w:type="gramStart"/>
      <w:r w:rsidRPr="00D35CA3">
        <w:rPr>
          <w:color w:val="auto"/>
          <w:szCs w:val="28"/>
        </w:rPr>
        <w:t>»,  ООО</w:t>
      </w:r>
      <w:proofErr w:type="gramEnd"/>
      <w:r w:rsidRPr="00D35CA3">
        <w:rPr>
          <w:color w:val="auto"/>
          <w:szCs w:val="28"/>
        </w:rPr>
        <w:t xml:space="preserve"> «Пластика», мебельная фабрика «МИГ», детский сад, больница, школа, отделение почты в селе Новоживотинное, филиал Сбербанка, аптека и АТС. Зарегистрировано </w:t>
      </w:r>
      <w:r w:rsidRPr="00D35CA3">
        <w:rPr>
          <w:color w:val="auto"/>
          <w:szCs w:val="28"/>
          <w:u w:val="single"/>
        </w:rPr>
        <w:t>138</w:t>
      </w:r>
      <w:r w:rsidRPr="00D35CA3">
        <w:rPr>
          <w:color w:val="auto"/>
          <w:szCs w:val="28"/>
        </w:rPr>
        <w:t xml:space="preserve"> частных предпринимателей, 3</w:t>
      </w:r>
      <w:r w:rsidR="00D668BB">
        <w:rPr>
          <w:color w:val="auto"/>
          <w:szCs w:val="28"/>
        </w:rPr>
        <w:t>5</w:t>
      </w:r>
      <w:r w:rsidRPr="00D35CA3">
        <w:rPr>
          <w:color w:val="auto"/>
          <w:szCs w:val="28"/>
        </w:rPr>
        <w:t xml:space="preserve"> садоводческих товарищества.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proofErr w:type="gramStart"/>
      <w:r w:rsidRPr="00D35CA3">
        <w:rPr>
          <w:color w:val="auto"/>
          <w:szCs w:val="28"/>
        </w:rPr>
        <w:t>В  поселении</w:t>
      </w:r>
      <w:proofErr w:type="gramEnd"/>
      <w:r w:rsidRPr="00D35CA3">
        <w:rPr>
          <w:color w:val="auto"/>
          <w:szCs w:val="28"/>
        </w:rPr>
        <w:t xml:space="preserve"> имеются 2 памятника археологии и 5 памятников истории и архитектуры. </w:t>
      </w:r>
    </w:p>
    <w:p w:rsidR="00B837F8" w:rsidRPr="00D35CA3" w:rsidRDefault="00BD34A2" w:rsidP="00080D69">
      <w:pPr>
        <w:pStyle w:val="aa"/>
        <w:spacing w:line="360" w:lineRule="auto"/>
        <w:ind w:left="1069" w:firstLine="0"/>
        <w:jc w:val="center"/>
        <w:rPr>
          <w:b/>
          <w:color w:val="auto"/>
          <w:szCs w:val="28"/>
        </w:rPr>
      </w:pPr>
      <w:r w:rsidRPr="00D35CA3">
        <w:rPr>
          <w:b/>
          <w:color w:val="auto"/>
          <w:szCs w:val="28"/>
        </w:rPr>
        <w:t>ЖКХ</w:t>
      </w:r>
    </w:p>
    <w:p w:rsidR="00D668BB" w:rsidRPr="00D668BB" w:rsidRDefault="00D668BB" w:rsidP="00D668BB">
      <w:pPr>
        <w:pStyle w:val="aa"/>
        <w:spacing w:line="360" w:lineRule="auto"/>
        <w:rPr>
          <w:color w:val="auto"/>
          <w:szCs w:val="28"/>
        </w:rPr>
      </w:pPr>
      <w:r w:rsidRPr="00D668BB">
        <w:rPr>
          <w:color w:val="auto"/>
          <w:szCs w:val="28"/>
        </w:rPr>
        <w:t>На территории Новоживотинновского сельского поселения находятся 11 водонапорных башен и 12 артезианских скважин, протяженность водонапорных сетей составляет более 27,8 км. Все водопроводные сети были построены десятки лет назад и находятся в плачевном состоянии, требуют замены.</w:t>
      </w:r>
    </w:p>
    <w:p w:rsidR="00D668BB" w:rsidRPr="00D668BB" w:rsidRDefault="00D668BB" w:rsidP="00D668BB">
      <w:pPr>
        <w:pStyle w:val="aa"/>
        <w:spacing w:line="360" w:lineRule="auto"/>
        <w:rPr>
          <w:color w:val="auto"/>
          <w:szCs w:val="28"/>
        </w:rPr>
      </w:pPr>
      <w:r w:rsidRPr="00D668BB">
        <w:rPr>
          <w:color w:val="auto"/>
          <w:szCs w:val="28"/>
        </w:rPr>
        <w:lastRenderedPageBreak/>
        <w:t>В 2024 году реализован 1 этап регионального проекта Чистая вода в результате чего были построены 5 артезианских скважин, станция 2 подъема, станция очитки</w:t>
      </w:r>
    </w:p>
    <w:p w:rsidR="00D668BB" w:rsidRPr="00D668BB" w:rsidRDefault="00D668BB" w:rsidP="00D668BB">
      <w:pPr>
        <w:pStyle w:val="aa"/>
        <w:spacing w:line="360" w:lineRule="auto"/>
        <w:rPr>
          <w:color w:val="auto"/>
          <w:szCs w:val="28"/>
        </w:rPr>
      </w:pPr>
      <w:r w:rsidRPr="00D668BB">
        <w:rPr>
          <w:color w:val="auto"/>
          <w:szCs w:val="28"/>
        </w:rPr>
        <w:t xml:space="preserve">За 2024 год устранено порывов на водонапорных сетях в с. Новоживотинное – 11 шт.: ул. Новоселов – 4, ул. Шоссейная -2, </w:t>
      </w:r>
      <w:r>
        <w:rPr>
          <w:color w:val="auto"/>
          <w:szCs w:val="28"/>
        </w:rPr>
        <w:t xml:space="preserve">ул. </w:t>
      </w:r>
      <w:r w:rsidRPr="00D668BB">
        <w:rPr>
          <w:color w:val="auto"/>
          <w:szCs w:val="28"/>
        </w:rPr>
        <w:t xml:space="preserve">Советская – 1, </w:t>
      </w:r>
      <w:r>
        <w:rPr>
          <w:color w:val="auto"/>
          <w:szCs w:val="28"/>
        </w:rPr>
        <w:t xml:space="preserve">ул. </w:t>
      </w:r>
      <w:r w:rsidRPr="00D668BB">
        <w:rPr>
          <w:color w:val="auto"/>
          <w:szCs w:val="28"/>
        </w:rPr>
        <w:t xml:space="preserve">Школьная -1, </w:t>
      </w:r>
      <w:r>
        <w:rPr>
          <w:color w:val="auto"/>
          <w:szCs w:val="28"/>
        </w:rPr>
        <w:t xml:space="preserve">ул. </w:t>
      </w:r>
      <w:r w:rsidRPr="00D668BB">
        <w:rPr>
          <w:color w:val="auto"/>
          <w:szCs w:val="28"/>
        </w:rPr>
        <w:t xml:space="preserve">Мира 1, </w:t>
      </w:r>
      <w:r>
        <w:rPr>
          <w:color w:val="auto"/>
          <w:szCs w:val="28"/>
        </w:rPr>
        <w:t xml:space="preserve">ул. </w:t>
      </w:r>
      <w:r w:rsidRPr="00D668BB">
        <w:rPr>
          <w:color w:val="auto"/>
          <w:szCs w:val="28"/>
        </w:rPr>
        <w:t>Южная - 1.</w:t>
      </w:r>
    </w:p>
    <w:p w:rsidR="00D668BB" w:rsidRPr="00D668BB" w:rsidRDefault="00D668BB" w:rsidP="00D668BB">
      <w:pPr>
        <w:pStyle w:val="aa"/>
        <w:spacing w:line="360" w:lineRule="auto"/>
        <w:rPr>
          <w:color w:val="auto"/>
          <w:szCs w:val="28"/>
        </w:rPr>
      </w:pPr>
      <w:r w:rsidRPr="00D668BB">
        <w:rPr>
          <w:color w:val="auto"/>
          <w:szCs w:val="28"/>
        </w:rPr>
        <w:t xml:space="preserve">В с. </w:t>
      </w:r>
      <w:proofErr w:type="spellStart"/>
      <w:r w:rsidRPr="00D668BB">
        <w:rPr>
          <w:color w:val="auto"/>
          <w:szCs w:val="28"/>
        </w:rPr>
        <w:t>Хвощеватка</w:t>
      </w:r>
      <w:proofErr w:type="spellEnd"/>
      <w:r w:rsidRPr="00D668BB">
        <w:rPr>
          <w:color w:val="auto"/>
          <w:szCs w:val="28"/>
        </w:rPr>
        <w:t xml:space="preserve"> устранено 2 порыва: ул. Николаева -1, ул. Садовая -1.</w:t>
      </w:r>
    </w:p>
    <w:p w:rsidR="00D668BB" w:rsidRPr="00D668BB" w:rsidRDefault="00D668BB" w:rsidP="00D668BB">
      <w:pPr>
        <w:pStyle w:val="aa"/>
        <w:spacing w:line="360" w:lineRule="auto"/>
        <w:rPr>
          <w:color w:val="auto"/>
          <w:szCs w:val="28"/>
        </w:rPr>
      </w:pPr>
      <w:r w:rsidRPr="00D668BB">
        <w:rPr>
          <w:color w:val="auto"/>
          <w:szCs w:val="28"/>
        </w:rPr>
        <w:t xml:space="preserve">Проводился ремонт водонапорных башен в с. Новоживотинное, ул. Южная, ул. 40 лет Победы и д. </w:t>
      </w:r>
      <w:proofErr w:type="spellStart"/>
      <w:r w:rsidRPr="00D668BB">
        <w:rPr>
          <w:color w:val="auto"/>
          <w:szCs w:val="28"/>
        </w:rPr>
        <w:t>Моховатка</w:t>
      </w:r>
      <w:proofErr w:type="spellEnd"/>
      <w:r w:rsidRPr="00D668BB">
        <w:rPr>
          <w:color w:val="auto"/>
          <w:szCs w:val="28"/>
        </w:rPr>
        <w:t>, ул. Лесная.</w:t>
      </w:r>
    </w:p>
    <w:p w:rsidR="00C24F7D" w:rsidRPr="00D35CA3" w:rsidRDefault="00D668BB" w:rsidP="00D668BB">
      <w:pPr>
        <w:pStyle w:val="aa"/>
        <w:spacing w:line="360" w:lineRule="auto"/>
        <w:rPr>
          <w:color w:val="auto"/>
          <w:szCs w:val="28"/>
        </w:rPr>
      </w:pPr>
      <w:r w:rsidRPr="00D668BB">
        <w:rPr>
          <w:color w:val="auto"/>
          <w:szCs w:val="28"/>
        </w:rPr>
        <w:t>На артезианских скважинах производилась замена глубинных насосов в количестве 3 шт.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>За прошедший год на территории поселения были реализованы следующие мероприятия:</w:t>
      </w:r>
    </w:p>
    <w:p w:rsidR="00D668BB" w:rsidRPr="00D668BB" w:rsidRDefault="00D668BB" w:rsidP="00D668BB">
      <w:pPr>
        <w:pStyle w:val="aa"/>
        <w:spacing w:line="360" w:lineRule="auto"/>
        <w:rPr>
          <w:color w:val="auto"/>
          <w:szCs w:val="28"/>
        </w:rPr>
      </w:pPr>
      <w:r>
        <w:rPr>
          <w:color w:val="auto"/>
          <w:szCs w:val="28"/>
        </w:rPr>
        <w:t>- р</w:t>
      </w:r>
      <w:r w:rsidRPr="00D668BB">
        <w:rPr>
          <w:color w:val="auto"/>
          <w:szCs w:val="28"/>
        </w:rPr>
        <w:t>еализация 1 этапа регионального проекта Чистая Вода по реконструкции системы водоснабжения (устройство водозаборов) на сумму 98989,4 тыс. руб. (ФБ -58794,9 ОБ - 29743,2 МБ – 10451,3).</w:t>
      </w:r>
    </w:p>
    <w:p w:rsidR="00C65CE9" w:rsidRPr="00D35CA3" w:rsidRDefault="00D668BB" w:rsidP="00D668BB">
      <w:pPr>
        <w:pStyle w:val="aa"/>
        <w:spacing w:line="360" w:lineRule="auto"/>
        <w:rPr>
          <w:color w:val="auto"/>
          <w:szCs w:val="28"/>
        </w:rPr>
      </w:pPr>
      <w:r w:rsidRPr="00D668BB">
        <w:rPr>
          <w:color w:val="auto"/>
          <w:szCs w:val="28"/>
        </w:rPr>
        <w:t>- инженерные изыскания и внесение изменений в ПСД по реконструкции системы водоснабжения для Регионального проекта «Чистая вода», 2 этап (водопроводные сети) на сумму — 3660,3 тыс. руб. (местный бюджет).</w:t>
      </w:r>
    </w:p>
    <w:p w:rsidR="00936840" w:rsidRPr="00D35CA3" w:rsidRDefault="00936840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>Большое внимание уделялось дорогам сельского поселения. Выполнены работы по:</w:t>
      </w:r>
    </w:p>
    <w:p w:rsidR="00D668BB" w:rsidRPr="00D668BB" w:rsidRDefault="00D668BB" w:rsidP="00D668BB">
      <w:pPr>
        <w:pStyle w:val="aa"/>
        <w:spacing w:line="360" w:lineRule="auto"/>
        <w:rPr>
          <w:color w:val="auto"/>
          <w:szCs w:val="27"/>
        </w:rPr>
      </w:pPr>
      <w:r w:rsidRPr="00D668BB">
        <w:rPr>
          <w:color w:val="auto"/>
          <w:szCs w:val="27"/>
        </w:rPr>
        <w:t xml:space="preserve">- устройство парковочных мест ул. Мира, с. Новоживотинное, протяженность 125 м., устройство дороги с щебеночным покрытием в с. </w:t>
      </w:r>
      <w:proofErr w:type="spellStart"/>
      <w:r w:rsidRPr="00D668BB">
        <w:rPr>
          <w:color w:val="auto"/>
          <w:szCs w:val="27"/>
        </w:rPr>
        <w:t>Хвощеватка</w:t>
      </w:r>
      <w:proofErr w:type="spellEnd"/>
      <w:r w:rsidRPr="00D668BB">
        <w:rPr>
          <w:color w:val="auto"/>
          <w:szCs w:val="27"/>
        </w:rPr>
        <w:t xml:space="preserve">, ул. Донская 500 м., устройство дороги с щебеночным покрытием в д. </w:t>
      </w:r>
      <w:proofErr w:type="spellStart"/>
      <w:r w:rsidRPr="00D668BB">
        <w:rPr>
          <w:color w:val="auto"/>
          <w:szCs w:val="27"/>
        </w:rPr>
        <w:t>Медовка</w:t>
      </w:r>
      <w:proofErr w:type="spellEnd"/>
      <w:r w:rsidRPr="00D668BB">
        <w:rPr>
          <w:color w:val="auto"/>
          <w:szCs w:val="27"/>
        </w:rPr>
        <w:t>, ул. Сосновая 400 м. Общая сумма 3795,3 тыс. руб. за счет субсидий из областного бюджета.</w:t>
      </w:r>
    </w:p>
    <w:p w:rsidR="00D668BB" w:rsidRPr="00D668BB" w:rsidRDefault="00D668BB" w:rsidP="00D668BB">
      <w:pPr>
        <w:pStyle w:val="aa"/>
        <w:spacing w:line="360" w:lineRule="auto"/>
        <w:rPr>
          <w:color w:val="auto"/>
          <w:szCs w:val="27"/>
        </w:rPr>
      </w:pPr>
      <w:r w:rsidRPr="00D668BB">
        <w:rPr>
          <w:color w:val="auto"/>
          <w:szCs w:val="27"/>
        </w:rPr>
        <w:t xml:space="preserve">- асфальтирование автомобильной по ул. 70 лет Октября- ул. Южная с. Новоживотинное – общая протяженность 693 м., устройство дороги с щебеночным покрытием в с. </w:t>
      </w:r>
      <w:proofErr w:type="spellStart"/>
      <w:r w:rsidRPr="00D668BB">
        <w:rPr>
          <w:color w:val="auto"/>
          <w:szCs w:val="27"/>
        </w:rPr>
        <w:t>Хвощеватка</w:t>
      </w:r>
      <w:proofErr w:type="spellEnd"/>
      <w:r w:rsidRPr="00D668BB">
        <w:rPr>
          <w:color w:val="auto"/>
          <w:szCs w:val="27"/>
        </w:rPr>
        <w:t xml:space="preserve">, ул. Донская 200 м., устройство </w:t>
      </w:r>
      <w:r w:rsidRPr="00D668BB">
        <w:rPr>
          <w:color w:val="auto"/>
          <w:szCs w:val="27"/>
        </w:rPr>
        <w:lastRenderedPageBreak/>
        <w:t xml:space="preserve">дороги с щебеночным покрытием в с. </w:t>
      </w:r>
      <w:proofErr w:type="spellStart"/>
      <w:r w:rsidRPr="00D668BB">
        <w:rPr>
          <w:color w:val="auto"/>
          <w:szCs w:val="27"/>
        </w:rPr>
        <w:t>Хвощеватка</w:t>
      </w:r>
      <w:proofErr w:type="spellEnd"/>
      <w:r w:rsidRPr="00D668BB">
        <w:rPr>
          <w:color w:val="auto"/>
          <w:szCs w:val="27"/>
        </w:rPr>
        <w:t>, ул. Зеленая 200 м. Общая сумма 4574,9 тыс. руб. за счет средств дорожного фонда.</w:t>
      </w:r>
    </w:p>
    <w:p w:rsidR="000A7D72" w:rsidRPr="00D668BB" w:rsidRDefault="00D668BB" w:rsidP="00D668BB">
      <w:pPr>
        <w:pStyle w:val="aa"/>
        <w:spacing w:line="360" w:lineRule="auto"/>
        <w:rPr>
          <w:color w:val="auto"/>
          <w:szCs w:val="27"/>
        </w:rPr>
      </w:pPr>
      <w:r w:rsidRPr="00D668BB">
        <w:rPr>
          <w:color w:val="auto"/>
          <w:szCs w:val="27"/>
        </w:rPr>
        <w:t xml:space="preserve">- устройство дороги с щебеночным покрытием в д. </w:t>
      </w:r>
      <w:proofErr w:type="spellStart"/>
      <w:r w:rsidRPr="00D668BB">
        <w:rPr>
          <w:color w:val="auto"/>
          <w:szCs w:val="27"/>
        </w:rPr>
        <w:t>Медовка</w:t>
      </w:r>
      <w:proofErr w:type="spellEnd"/>
      <w:r w:rsidRPr="00D668BB">
        <w:rPr>
          <w:color w:val="auto"/>
          <w:szCs w:val="27"/>
        </w:rPr>
        <w:t>, ул. Центральная 400 м. Общая сумма 1039,4 тыс. руб. за счет субсидий из областного бюджета.</w:t>
      </w:r>
    </w:p>
    <w:p w:rsidR="00936840" w:rsidRPr="00D668BB" w:rsidRDefault="00936840" w:rsidP="000A7D72">
      <w:pPr>
        <w:pStyle w:val="aa"/>
        <w:spacing w:line="360" w:lineRule="auto"/>
        <w:rPr>
          <w:color w:val="auto"/>
          <w:szCs w:val="28"/>
        </w:rPr>
      </w:pPr>
      <w:r w:rsidRPr="00D668BB">
        <w:rPr>
          <w:color w:val="auto"/>
          <w:szCs w:val="28"/>
        </w:rPr>
        <w:t>Благоустройство</w:t>
      </w:r>
    </w:p>
    <w:p w:rsidR="00D668BB" w:rsidRPr="00D668BB" w:rsidRDefault="00D668BB" w:rsidP="00D668BB">
      <w:pPr>
        <w:pStyle w:val="aa"/>
        <w:spacing w:line="360" w:lineRule="auto"/>
        <w:rPr>
          <w:color w:val="auto"/>
          <w:szCs w:val="28"/>
        </w:rPr>
      </w:pPr>
      <w:r w:rsidRPr="00D668BB">
        <w:rPr>
          <w:color w:val="auto"/>
          <w:szCs w:val="28"/>
        </w:rPr>
        <w:t>- в рамках проекта «Комфортная городская среда», реализован проект по благоустройству дворовых территорий многоквартирных домов в с. Новоживотинное ул. Шоссейная, д. 41, д. 43: выполнены работы по асфальтированию дворовой территории и устройству парков</w:t>
      </w:r>
      <w:r w:rsidR="00087C48">
        <w:rPr>
          <w:color w:val="auto"/>
          <w:szCs w:val="28"/>
        </w:rPr>
        <w:t xml:space="preserve">очных площадок на сумму 5314,0 </w:t>
      </w:r>
      <w:r w:rsidRPr="00D668BB">
        <w:rPr>
          <w:color w:val="auto"/>
          <w:szCs w:val="28"/>
        </w:rPr>
        <w:t>тыс. руб. (средства областного бюджета).</w:t>
      </w:r>
    </w:p>
    <w:p w:rsidR="00D668BB" w:rsidRPr="00D668BB" w:rsidRDefault="00D668BB" w:rsidP="00D668BB">
      <w:pPr>
        <w:pStyle w:val="aa"/>
        <w:spacing w:line="360" w:lineRule="auto"/>
        <w:rPr>
          <w:color w:val="auto"/>
          <w:szCs w:val="28"/>
        </w:rPr>
      </w:pPr>
      <w:r w:rsidRPr="00D668BB">
        <w:rPr>
          <w:color w:val="auto"/>
          <w:szCs w:val="28"/>
        </w:rPr>
        <w:t xml:space="preserve">- за счет средств по поощрению достижений наилучших показателей деятельности установлены детская площадка в д. </w:t>
      </w:r>
      <w:proofErr w:type="spellStart"/>
      <w:r w:rsidRPr="00D668BB">
        <w:rPr>
          <w:color w:val="auto"/>
          <w:szCs w:val="28"/>
        </w:rPr>
        <w:t>Моховатка</w:t>
      </w:r>
      <w:proofErr w:type="spellEnd"/>
      <w:r w:rsidRPr="00D668BB">
        <w:rPr>
          <w:color w:val="auto"/>
          <w:szCs w:val="28"/>
        </w:rPr>
        <w:t xml:space="preserve">, ул. Лесная – 600 тыс. руб. и детская площадка в д. </w:t>
      </w:r>
      <w:proofErr w:type="spellStart"/>
      <w:r w:rsidRPr="00D668BB">
        <w:rPr>
          <w:color w:val="auto"/>
          <w:szCs w:val="28"/>
        </w:rPr>
        <w:t>Медовка</w:t>
      </w:r>
      <w:proofErr w:type="spellEnd"/>
      <w:r w:rsidRPr="00D668BB">
        <w:rPr>
          <w:color w:val="auto"/>
          <w:szCs w:val="28"/>
        </w:rPr>
        <w:t>, ул. Приозерная – 600 тыс. руб. (за 2 детские площадки ОБ- 250 тыс. руб., район – 750 тыс. руб., МБ- 250 тыс. руб.)</w:t>
      </w:r>
    </w:p>
    <w:p w:rsidR="000A7D72" w:rsidRDefault="00D668BB" w:rsidP="00D668BB">
      <w:pPr>
        <w:pStyle w:val="aa"/>
        <w:spacing w:line="360" w:lineRule="auto"/>
        <w:rPr>
          <w:color w:val="auto"/>
          <w:szCs w:val="28"/>
        </w:rPr>
      </w:pPr>
      <w:r w:rsidRPr="00D668BB">
        <w:rPr>
          <w:color w:val="auto"/>
          <w:szCs w:val="28"/>
        </w:rPr>
        <w:t>- детская площадка в с. Новоживотинное, ул. Шоссейная 52 дополнена детским игровым комплексом на сумму 150 тыс. руб. (межбюджетные трансферты из районного бюджета за самое благоустроенное поселение)</w:t>
      </w:r>
      <w:r w:rsidR="00087C48">
        <w:rPr>
          <w:color w:val="auto"/>
          <w:szCs w:val="28"/>
        </w:rPr>
        <w:t>.</w:t>
      </w:r>
    </w:p>
    <w:p w:rsidR="00087C48" w:rsidRPr="00087C48" w:rsidRDefault="00087C48" w:rsidP="00087C48">
      <w:pPr>
        <w:pStyle w:val="aa"/>
        <w:spacing w:line="360" w:lineRule="auto"/>
        <w:rPr>
          <w:color w:val="auto"/>
          <w:szCs w:val="28"/>
        </w:rPr>
      </w:pPr>
      <w:r w:rsidRPr="00087C48">
        <w:rPr>
          <w:color w:val="auto"/>
          <w:szCs w:val="28"/>
        </w:rPr>
        <w:t>Проводилась работа по опиловке деревьев.</w:t>
      </w:r>
    </w:p>
    <w:p w:rsidR="00B837F8" w:rsidRPr="00D35CA3" w:rsidRDefault="00087C48" w:rsidP="00087C48">
      <w:pPr>
        <w:pStyle w:val="aa"/>
        <w:spacing w:line="360" w:lineRule="auto"/>
        <w:rPr>
          <w:color w:val="auto"/>
          <w:szCs w:val="28"/>
        </w:rPr>
      </w:pPr>
      <w:r w:rsidRPr="00087C48">
        <w:rPr>
          <w:color w:val="auto"/>
          <w:szCs w:val="28"/>
        </w:rPr>
        <w:t>Проводилась работа с населением по благоустройству придомовых территорий. Проводились субботники.</w:t>
      </w:r>
      <w:r w:rsidR="00BD34A2" w:rsidRPr="00D35CA3">
        <w:rPr>
          <w:color w:val="auto"/>
          <w:szCs w:val="28"/>
        </w:rPr>
        <w:t xml:space="preserve"> </w:t>
      </w:r>
    </w:p>
    <w:p w:rsidR="00B837F8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 xml:space="preserve">Заключен договор по очистке дорог от снега с ООО «Строительная группа» и с ООО «Благоустройство Рамони» по посыпке дорог </w:t>
      </w:r>
      <w:proofErr w:type="spellStart"/>
      <w:r w:rsidRPr="00D35CA3">
        <w:rPr>
          <w:color w:val="auto"/>
          <w:szCs w:val="28"/>
        </w:rPr>
        <w:t>пескосмесью</w:t>
      </w:r>
      <w:proofErr w:type="spellEnd"/>
      <w:r w:rsidRPr="00D35CA3">
        <w:rPr>
          <w:color w:val="auto"/>
          <w:szCs w:val="28"/>
        </w:rPr>
        <w:t>.</w:t>
      </w:r>
    </w:p>
    <w:p w:rsidR="00353BAF" w:rsidRPr="00353BAF" w:rsidRDefault="00353BAF" w:rsidP="00353BAF">
      <w:pPr>
        <w:pStyle w:val="aa"/>
        <w:spacing w:line="360" w:lineRule="auto"/>
        <w:rPr>
          <w:color w:val="auto"/>
          <w:szCs w:val="28"/>
        </w:rPr>
      </w:pPr>
      <w:r w:rsidRPr="00353BAF">
        <w:rPr>
          <w:color w:val="auto"/>
          <w:szCs w:val="28"/>
        </w:rPr>
        <w:t xml:space="preserve">Уличное освещение </w:t>
      </w:r>
    </w:p>
    <w:p w:rsidR="00353BAF" w:rsidRPr="00353BAF" w:rsidRDefault="00353BAF" w:rsidP="00353BAF">
      <w:pPr>
        <w:pStyle w:val="aa"/>
        <w:spacing w:line="360" w:lineRule="auto"/>
        <w:rPr>
          <w:color w:val="auto"/>
          <w:szCs w:val="28"/>
        </w:rPr>
      </w:pPr>
      <w:r w:rsidRPr="00353BAF">
        <w:rPr>
          <w:color w:val="auto"/>
          <w:szCs w:val="28"/>
        </w:rPr>
        <w:t>- проведены работы устройству освещения тротуара в с. Новоживотинное, ул. Шоссейная, протяженностью 200 м в количестве 15 парковых фонарей на сумму 1192,2 тыс. руб. за счет средств районного бюджета.</w:t>
      </w:r>
    </w:p>
    <w:p w:rsidR="00353BAF" w:rsidRPr="00D35CA3" w:rsidRDefault="00353BAF" w:rsidP="00353BAF">
      <w:pPr>
        <w:pStyle w:val="aa"/>
        <w:spacing w:line="360" w:lineRule="auto"/>
        <w:rPr>
          <w:color w:val="auto"/>
          <w:szCs w:val="28"/>
        </w:rPr>
      </w:pPr>
      <w:r w:rsidRPr="00353BAF">
        <w:rPr>
          <w:color w:val="auto"/>
          <w:szCs w:val="28"/>
        </w:rPr>
        <w:lastRenderedPageBreak/>
        <w:t>- работы по ремонту и обслуживанию уличного освещения на общую сумму 489,8 тыс. руб. Всего в сельском поселении установлено фонарей уличного освещения 595 шт.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proofErr w:type="spellStart"/>
      <w:r w:rsidRPr="00D35CA3">
        <w:rPr>
          <w:color w:val="auto"/>
          <w:szCs w:val="28"/>
        </w:rPr>
        <w:t>Электрообеспечение</w:t>
      </w:r>
      <w:proofErr w:type="spellEnd"/>
      <w:r w:rsidRPr="00D35CA3">
        <w:rPr>
          <w:color w:val="auto"/>
          <w:szCs w:val="28"/>
        </w:rPr>
        <w:t xml:space="preserve"> населенных пунктов осуществляет Рамонский РЭС. Проблем в электроснабжении возникает много, особенно по факту частого отключения и слабого напряжения. 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>На территории Новоживотинновского сельского поселения работают: 1</w:t>
      </w:r>
      <w:r w:rsidR="00087C48">
        <w:rPr>
          <w:color w:val="auto"/>
          <w:szCs w:val="28"/>
        </w:rPr>
        <w:t>5</w:t>
      </w:r>
      <w:r w:rsidRPr="00D35CA3">
        <w:rPr>
          <w:color w:val="auto"/>
          <w:szCs w:val="28"/>
        </w:rPr>
        <w:t xml:space="preserve"> частных магазинов, которые торгуют продовольственными, промышленными и строительными товарами.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>Транспортное сообщение с городом осуществляет ГУП ПТП 3, в Рамонь ходят маршрутки через д. Ямное, Медовка, Моховатка.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 xml:space="preserve">Жилая застройка на территории населенных пунктов Новоживотинновского сельского поселения представлена </w:t>
      </w:r>
      <w:r w:rsidR="00353BAF">
        <w:rPr>
          <w:color w:val="auto"/>
          <w:szCs w:val="28"/>
        </w:rPr>
        <w:t xml:space="preserve">в основном </w:t>
      </w:r>
      <w:r w:rsidRPr="00D35CA3">
        <w:rPr>
          <w:color w:val="auto"/>
          <w:szCs w:val="28"/>
        </w:rPr>
        <w:t xml:space="preserve">одноэтажными домами усадебного типа с приусадебными участками. </w:t>
      </w:r>
    </w:p>
    <w:p w:rsidR="003472F3" w:rsidRPr="00D35CA3" w:rsidRDefault="003472F3" w:rsidP="00080D69">
      <w:pPr>
        <w:pStyle w:val="aa"/>
        <w:spacing w:line="360" w:lineRule="auto"/>
        <w:jc w:val="center"/>
        <w:rPr>
          <w:b/>
          <w:color w:val="auto"/>
          <w:szCs w:val="28"/>
        </w:rPr>
      </w:pPr>
    </w:p>
    <w:p w:rsidR="00B837F8" w:rsidRPr="00D35CA3" w:rsidRDefault="00BD34A2" w:rsidP="00080D69">
      <w:pPr>
        <w:pStyle w:val="aa"/>
        <w:spacing w:line="360" w:lineRule="auto"/>
        <w:ind w:firstLine="0"/>
        <w:jc w:val="center"/>
        <w:rPr>
          <w:b/>
          <w:color w:val="auto"/>
          <w:szCs w:val="28"/>
        </w:rPr>
      </w:pPr>
      <w:r w:rsidRPr="00D35CA3">
        <w:rPr>
          <w:b/>
          <w:color w:val="auto"/>
          <w:szCs w:val="28"/>
        </w:rPr>
        <w:t>Финансы, бюджет, налоги</w:t>
      </w:r>
    </w:p>
    <w:p w:rsid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Доходы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 xml:space="preserve">В 2024 году исполнение бюджета по доходам составило 155 926,8 тыс. рублей или 102,7% к плану на 2024 год, к уровню 2023 года (155 926,8 тыс. руб.) – 249%; 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- по расходам в сумме 153 872,2 тыс. рублей или 96,3% к плану на 2024 год, к уровню 2023 года (54 085,9 тыс. руб.)– 284,5%;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 xml:space="preserve">План поступления собственных доходов выполнен на 120,9%, в том числе 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 xml:space="preserve">налоговых — 121,7%, неналоговых — 112,3%. 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 xml:space="preserve">Налоговые доходы сформированы поступлениями земельного налога – 56,6%, налога на доходы физических лиц – 28,7%, налога на имущество физических лиц – 14,5%, единый сельскохозяйственный налог – 0,2%. 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В отчетном периоде неналоговые доходы сформированы поступлениями: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 xml:space="preserve">от доходов от сдачи в аренду имущества, находящегося в муниципальной собственности — 14,5%  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от платежей за жилищно-коммунальное хозяйство – 50,7%, 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 xml:space="preserve">от доходов, получаемых в виде арендной платы на заключение договоров аренды за земли, находящиеся в собственности сельских поселений — 29,3%, 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от доходов за штрафы в случае просрочки исполнения поставщиком обязательств, предусмотренных муниципальным контрактом и административные штрафы — 3,7%,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доходы от компенсации затрат бюджетов сельских поселений - 0,2%,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доходы от продажи земельных участков, находящихся в собственности сельских поселений- 0,7%,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доходы от возмещения ущерба при возникновении страховых случаев – 0,4%.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Структура собственных доходов выглядит следующим образом: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Земельный налог                                                             - 52,0%;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Налог на доходы физических лиц                                 - 26,4%;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Налог на имущество физических лиц                            - 13,2%;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Прочие неналоговые доходы                                           - 4,1%;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Арендная плата за землю                                                 - 2,4%;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Арендная плата за пользование имуществом                 - 1,2%;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Штрафы, санкции, возмещение ущерба                           - 0,4%;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Единый сельскохозяйственный налог                               -0,2%.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Безвозмездные поступления в виде дотаций, субвенций и субсидий от других бюджетов бюджетной системы РФ в отчетном периоде составили 107 946,3 тыс. рублей, что к уровню прошлого года (22 172,1 тыс. рублей) увеличилось на 85 774,2 тыс. рублей, это: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- дотация на выравнивание уровня бюджетной обеспеченности 1080 тыс. руб.;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 xml:space="preserve">-субсидии на осуществление мероприятий, по программе "Формирование комфортной городской среды" – 5314,0 тыс. руб. 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-субвенции на осуществление полномочий по первичному воинскому учету 340,4 тыс. руб.;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lastRenderedPageBreak/>
        <w:t>-межбюджетные трансферты 101 211,9 тыс. рублей из них: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 xml:space="preserve">- на </w:t>
      </w:r>
      <w:proofErr w:type="spellStart"/>
      <w:r w:rsidRPr="00353BAF">
        <w:rPr>
          <w:rFonts w:ascii="Times New Roman" w:hAnsi="Times New Roman" w:cs="Times New Roman"/>
          <w:color w:val="auto"/>
          <w:sz w:val="28"/>
          <w:szCs w:val="28"/>
        </w:rPr>
        <w:t>софинансирование</w:t>
      </w:r>
      <w:proofErr w:type="spellEnd"/>
      <w:r w:rsidRPr="00353BAF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капитальных вложений в объекты муниципальной собственности (региональный проект «Чистая вода») 88 538,1 тыс. руб. (ФБ -58 794,9 ОБ – 29 743,2);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- из бюджета муниципального района: на осуществление части полномочий по решению вопросов местного значения в соответствии с заключенными соглашениями (дорожный фонд)- 4948 тыс. руб.;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- на поощрение достижения наилучших показателей 1100,0 тыс. руб. (ОБ-350 тыс. руб., РБ-750 тыс. руб.);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- на поддержку мер по обеспечению сбалансированности бюджетов из районного бюджета - 1690,1 тыс. руб., из областного бюджета - 81,2 тыс. руб.;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- на ремонт автомобильных дорог 4730,6 тыс. руб. (ОБ);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 xml:space="preserve">- на </w:t>
      </w:r>
      <w:proofErr w:type="spellStart"/>
      <w:r w:rsidRPr="00353BAF">
        <w:rPr>
          <w:rFonts w:ascii="Times New Roman" w:hAnsi="Times New Roman" w:cs="Times New Roman"/>
          <w:color w:val="auto"/>
          <w:sz w:val="28"/>
          <w:szCs w:val="28"/>
        </w:rPr>
        <w:t>софинансирование</w:t>
      </w:r>
      <w:proofErr w:type="spellEnd"/>
      <w:r w:rsidRPr="00353BAF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 на уличное освещение 116,7 тыс. руб.;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- на приобретение ГСМ для проведения мероприятий по патрулированию пожароопасной территории 6 тыс. руб.;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 xml:space="preserve">- прочие безвозмездные поступления 32,2 тыс. руб. 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Расходы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Бюджет сельского поселения за 2024 год выполнен на 96,3% к плану.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 xml:space="preserve">В структуре расходов 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353BA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На Жилищно-коммунальное хозяйство приходится 83% или 127 692,3 тыс. руб. 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В том числе: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 xml:space="preserve">1) благоустройство 21 494,7 тыс. руб. - 14% в структуре расходов; 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2) другие вопросы в области ЖКХ 106 197,5 тыс. руб. - 69% в структуре расходов.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2. Дорожное хозяйство – 8% (12 517,9 тыс. руб.)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 xml:space="preserve">Из них: 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 xml:space="preserve">- капитальный ремонт дорог 9 409,6 тыс. руб.;    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-содержание дорог местного значение (уборка снега, посыпка дорог </w:t>
      </w:r>
      <w:proofErr w:type="spellStart"/>
      <w:r w:rsidRPr="00353BAF">
        <w:rPr>
          <w:rFonts w:ascii="Times New Roman" w:hAnsi="Times New Roman" w:cs="Times New Roman"/>
          <w:color w:val="auto"/>
          <w:sz w:val="28"/>
          <w:szCs w:val="28"/>
        </w:rPr>
        <w:t>пескосмесью</w:t>
      </w:r>
      <w:proofErr w:type="spellEnd"/>
      <w:r w:rsidRPr="00353BA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53BAF">
        <w:rPr>
          <w:rFonts w:ascii="Times New Roman" w:hAnsi="Times New Roman" w:cs="Times New Roman"/>
          <w:color w:val="auto"/>
          <w:sz w:val="28"/>
          <w:szCs w:val="28"/>
        </w:rPr>
        <w:t>грейдирование</w:t>
      </w:r>
      <w:proofErr w:type="spellEnd"/>
      <w:r w:rsidRPr="00353BAF">
        <w:rPr>
          <w:rFonts w:ascii="Times New Roman" w:hAnsi="Times New Roman" w:cs="Times New Roman"/>
          <w:color w:val="auto"/>
          <w:sz w:val="28"/>
          <w:szCs w:val="28"/>
        </w:rPr>
        <w:t>) — 3 023,5 тыс. руб.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3. Общегосударственные вопросы 7 741,5 тыс. руб. - 5% в структуре расходов.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4. Расходы на культуру составили 4 332,4 тыс. руб. - 3% в структуре собственных расходов, в том числе: межбюджетные трансферты на заработную плату — 1061,1 тыс. руб.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5. Предупреждение и ликвидация пожаров 907,3 тыс. руб. - 0,6% в структуре расходов;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6. Национальная оборона (расходы ВУС) 340,6 тыс. руб. - 0,2% в структуре расходов;</w:t>
      </w:r>
    </w:p>
    <w:p w:rsidR="00353BAF" w:rsidRPr="00353BAF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7. Пенсионное обеспечение из средств бюджета составило 284,9 тыс. руб. - 0,2% в структуре расходов;</w:t>
      </w:r>
    </w:p>
    <w:p w:rsidR="003662B5" w:rsidRPr="00D35CA3" w:rsidRDefault="00353BAF" w:rsidP="00353BA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3BAF">
        <w:rPr>
          <w:rFonts w:ascii="Times New Roman" w:hAnsi="Times New Roman" w:cs="Times New Roman"/>
          <w:color w:val="auto"/>
          <w:sz w:val="28"/>
          <w:szCs w:val="28"/>
        </w:rPr>
        <w:t>8. Межбюджетные трансферты: физкультура и спорт 55,5 тыс. руб. - 0,1% в структуре расходов.</w:t>
      </w:r>
    </w:p>
    <w:p w:rsidR="003E2D30" w:rsidRPr="00D35CA3" w:rsidRDefault="003E2D30" w:rsidP="00B9207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37F8" w:rsidRPr="00D35CA3" w:rsidRDefault="00BD34A2" w:rsidP="008C4B10">
      <w:pPr>
        <w:pStyle w:val="aa"/>
        <w:spacing w:line="360" w:lineRule="auto"/>
        <w:jc w:val="center"/>
        <w:rPr>
          <w:color w:val="auto"/>
          <w:szCs w:val="28"/>
        </w:rPr>
      </w:pPr>
      <w:r w:rsidRPr="00D35CA3">
        <w:rPr>
          <w:b/>
          <w:color w:val="auto"/>
          <w:szCs w:val="28"/>
        </w:rPr>
        <w:t>5. Охрана общественного порядка.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>В 202</w:t>
      </w:r>
      <w:r w:rsidR="00353BAF">
        <w:rPr>
          <w:color w:val="auto"/>
          <w:szCs w:val="28"/>
        </w:rPr>
        <w:t xml:space="preserve">4 </w:t>
      </w:r>
      <w:r w:rsidRPr="00D35CA3">
        <w:rPr>
          <w:color w:val="auto"/>
          <w:szCs w:val="28"/>
        </w:rPr>
        <w:t>г. администрация Новоживотинновского сельского поселения уделяла большое внимание состоянию общественного порядка, профилактике правонарушений, особенно среди подростков. С этой целью проводились совместные рейды, заседания администрации поселения с районной комиссией по делам несовершеннолетних, с депутатской комиссией по местному самоуправлению, правотворческой деятельности, социальным вопросам.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 xml:space="preserve">За нашим поселением закреплен участковый уполномоченный (Галкин Антон Юрьевич). Для участкового в здании администрации выделен отдельный кабинет для приема граждан. Хотелось бы обратить внимание участкового на поведение молодежи в вечернее время </w:t>
      </w:r>
    </w:p>
    <w:p w:rsidR="00F12F91" w:rsidRPr="00D35CA3" w:rsidRDefault="00F12F91" w:rsidP="00080D69">
      <w:pPr>
        <w:pStyle w:val="aa"/>
        <w:spacing w:line="360" w:lineRule="auto"/>
        <w:jc w:val="center"/>
        <w:rPr>
          <w:b/>
          <w:color w:val="auto"/>
          <w:szCs w:val="28"/>
        </w:rPr>
      </w:pPr>
    </w:p>
    <w:p w:rsidR="00B837F8" w:rsidRPr="00D35CA3" w:rsidRDefault="00BD34A2" w:rsidP="00080D69">
      <w:pPr>
        <w:pStyle w:val="aa"/>
        <w:spacing w:line="360" w:lineRule="auto"/>
        <w:jc w:val="center"/>
        <w:rPr>
          <w:b/>
          <w:color w:val="auto"/>
          <w:szCs w:val="28"/>
        </w:rPr>
      </w:pPr>
      <w:r w:rsidRPr="00D35CA3">
        <w:rPr>
          <w:b/>
          <w:color w:val="auto"/>
          <w:szCs w:val="28"/>
        </w:rPr>
        <w:t>Социальная сфера</w:t>
      </w:r>
    </w:p>
    <w:p w:rsidR="00353BAF" w:rsidRPr="00353BAF" w:rsidRDefault="00353BAF" w:rsidP="00353BAF">
      <w:pPr>
        <w:pStyle w:val="aa"/>
        <w:spacing w:line="360" w:lineRule="auto"/>
        <w:rPr>
          <w:color w:val="auto"/>
          <w:szCs w:val="28"/>
        </w:rPr>
      </w:pPr>
      <w:r w:rsidRPr="00353BAF">
        <w:rPr>
          <w:color w:val="auto"/>
          <w:szCs w:val="28"/>
        </w:rPr>
        <w:t xml:space="preserve">На территории поселения находятся 5 объектов социального назначения. </w:t>
      </w:r>
    </w:p>
    <w:p w:rsidR="00353BAF" w:rsidRPr="00353BAF" w:rsidRDefault="00353BAF" w:rsidP="00353BAF">
      <w:pPr>
        <w:pStyle w:val="aa"/>
        <w:spacing w:line="360" w:lineRule="auto"/>
        <w:rPr>
          <w:color w:val="auto"/>
          <w:szCs w:val="28"/>
        </w:rPr>
      </w:pPr>
      <w:r w:rsidRPr="00353BAF">
        <w:rPr>
          <w:color w:val="auto"/>
          <w:szCs w:val="28"/>
        </w:rPr>
        <w:lastRenderedPageBreak/>
        <w:t>Это: - средняя школа, которую посещают 388 учеников,</w:t>
      </w:r>
    </w:p>
    <w:p w:rsidR="00353BAF" w:rsidRPr="00353BAF" w:rsidRDefault="00353BAF" w:rsidP="00353BAF">
      <w:pPr>
        <w:pStyle w:val="aa"/>
        <w:spacing w:line="360" w:lineRule="auto"/>
        <w:rPr>
          <w:color w:val="auto"/>
          <w:szCs w:val="28"/>
        </w:rPr>
      </w:pPr>
      <w:r w:rsidRPr="00353BAF">
        <w:rPr>
          <w:color w:val="auto"/>
          <w:szCs w:val="28"/>
        </w:rPr>
        <w:t>- участковая больница, в которой оказывают услуги:</w:t>
      </w:r>
    </w:p>
    <w:p w:rsidR="00353BAF" w:rsidRPr="00353BAF" w:rsidRDefault="00353BAF" w:rsidP="00353BAF">
      <w:pPr>
        <w:pStyle w:val="aa"/>
        <w:spacing w:line="360" w:lineRule="auto"/>
        <w:rPr>
          <w:color w:val="auto"/>
          <w:szCs w:val="28"/>
        </w:rPr>
      </w:pPr>
      <w:r w:rsidRPr="00353BAF">
        <w:rPr>
          <w:color w:val="auto"/>
          <w:szCs w:val="28"/>
        </w:rPr>
        <w:t>- амбулаторно-поликлиническая служба</w:t>
      </w:r>
    </w:p>
    <w:p w:rsidR="00353BAF" w:rsidRPr="00353BAF" w:rsidRDefault="00353BAF" w:rsidP="00353BAF">
      <w:pPr>
        <w:pStyle w:val="aa"/>
        <w:spacing w:line="360" w:lineRule="auto"/>
        <w:rPr>
          <w:color w:val="auto"/>
          <w:szCs w:val="28"/>
        </w:rPr>
      </w:pPr>
      <w:r w:rsidRPr="00353BAF">
        <w:rPr>
          <w:color w:val="auto"/>
          <w:szCs w:val="28"/>
        </w:rPr>
        <w:t>-дневной стационар на 13 мест</w:t>
      </w:r>
    </w:p>
    <w:p w:rsidR="00353BAF" w:rsidRPr="00353BAF" w:rsidRDefault="00353BAF" w:rsidP="00353BAF">
      <w:pPr>
        <w:pStyle w:val="aa"/>
        <w:spacing w:line="360" w:lineRule="auto"/>
        <w:rPr>
          <w:color w:val="auto"/>
          <w:szCs w:val="28"/>
        </w:rPr>
      </w:pPr>
      <w:r w:rsidRPr="00353BAF">
        <w:rPr>
          <w:color w:val="auto"/>
          <w:szCs w:val="28"/>
        </w:rPr>
        <w:t>-круглосуточный стационар на 10 мест</w:t>
      </w:r>
    </w:p>
    <w:p w:rsidR="00353BAF" w:rsidRPr="00353BAF" w:rsidRDefault="00353BAF" w:rsidP="00353BAF">
      <w:pPr>
        <w:pStyle w:val="aa"/>
        <w:spacing w:line="360" w:lineRule="auto"/>
        <w:rPr>
          <w:color w:val="auto"/>
          <w:szCs w:val="28"/>
        </w:rPr>
      </w:pPr>
      <w:r w:rsidRPr="00353BAF">
        <w:rPr>
          <w:color w:val="auto"/>
          <w:szCs w:val="28"/>
        </w:rPr>
        <w:t xml:space="preserve">-круглосуточная скорая помощь. </w:t>
      </w:r>
    </w:p>
    <w:p w:rsidR="00353BAF" w:rsidRPr="00353BAF" w:rsidRDefault="00353BAF" w:rsidP="00353BAF">
      <w:pPr>
        <w:pStyle w:val="aa"/>
        <w:spacing w:line="360" w:lineRule="auto"/>
        <w:rPr>
          <w:color w:val="auto"/>
          <w:szCs w:val="28"/>
        </w:rPr>
      </w:pPr>
      <w:r w:rsidRPr="00353BAF">
        <w:rPr>
          <w:color w:val="auto"/>
          <w:szCs w:val="28"/>
        </w:rPr>
        <w:t>- стоматологическая помощь</w:t>
      </w:r>
    </w:p>
    <w:p w:rsidR="00353BAF" w:rsidRPr="00353BAF" w:rsidRDefault="00353BAF" w:rsidP="00353BAF">
      <w:pPr>
        <w:pStyle w:val="aa"/>
        <w:spacing w:line="360" w:lineRule="auto"/>
        <w:rPr>
          <w:color w:val="auto"/>
          <w:szCs w:val="28"/>
        </w:rPr>
      </w:pPr>
      <w:r w:rsidRPr="00353BAF">
        <w:rPr>
          <w:color w:val="auto"/>
          <w:szCs w:val="28"/>
        </w:rPr>
        <w:t xml:space="preserve">- педиатрическая помощь </w:t>
      </w:r>
    </w:p>
    <w:p w:rsidR="00353BAF" w:rsidRPr="00353BAF" w:rsidRDefault="00353BAF" w:rsidP="00353BAF">
      <w:pPr>
        <w:pStyle w:val="aa"/>
        <w:spacing w:line="360" w:lineRule="auto"/>
        <w:rPr>
          <w:color w:val="auto"/>
          <w:szCs w:val="28"/>
        </w:rPr>
      </w:pPr>
      <w:r w:rsidRPr="00353BAF">
        <w:rPr>
          <w:color w:val="auto"/>
          <w:szCs w:val="28"/>
        </w:rPr>
        <w:t>-койки сестринского ухода на 10 мест;</w:t>
      </w:r>
    </w:p>
    <w:p w:rsidR="00353BAF" w:rsidRPr="00353BAF" w:rsidRDefault="00353BAF" w:rsidP="00353BAF">
      <w:pPr>
        <w:pStyle w:val="aa"/>
        <w:spacing w:line="360" w:lineRule="auto"/>
        <w:rPr>
          <w:color w:val="auto"/>
          <w:szCs w:val="28"/>
        </w:rPr>
      </w:pPr>
      <w:r w:rsidRPr="00353BAF">
        <w:rPr>
          <w:color w:val="auto"/>
          <w:szCs w:val="28"/>
        </w:rPr>
        <w:t>-детский сад, который посещают 246 детей и подано еще 67 заявлений, библиотека и дом культуры.</w:t>
      </w:r>
    </w:p>
    <w:p w:rsidR="00353BAF" w:rsidRPr="00353BAF" w:rsidRDefault="00353BAF" w:rsidP="00353BAF">
      <w:pPr>
        <w:pStyle w:val="aa"/>
        <w:spacing w:line="360" w:lineRule="auto"/>
        <w:rPr>
          <w:color w:val="auto"/>
          <w:szCs w:val="28"/>
        </w:rPr>
      </w:pPr>
      <w:r w:rsidRPr="00353BAF">
        <w:rPr>
          <w:color w:val="auto"/>
          <w:szCs w:val="28"/>
        </w:rPr>
        <w:t>Работает МФЦ (много функциональный центр) по оказанию услуг гражданам.</w:t>
      </w:r>
    </w:p>
    <w:p w:rsidR="00B837F8" w:rsidRPr="00D35CA3" w:rsidRDefault="00353BAF" w:rsidP="00353BAF">
      <w:pPr>
        <w:pStyle w:val="aa"/>
        <w:spacing w:line="360" w:lineRule="auto"/>
        <w:rPr>
          <w:color w:val="auto"/>
          <w:szCs w:val="28"/>
        </w:rPr>
      </w:pPr>
      <w:r w:rsidRPr="00353BAF">
        <w:rPr>
          <w:color w:val="auto"/>
          <w:szCs w:val="28"/>
        </w:rPr>
        <w:t>В поселении трудятся социальные работники, которые оказывают помощь одиноким престарелым.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>Администрация всячески поддерживает эту службу и помогает ей, работает с ними в контакте.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>В школе работает инструктор по спорту. Наши спортсмены постоянно участвуют в спортивных мероприятиях.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 xml:space="preserve">Центром досуга населения является </w:t>
      </w:r>
      <w:proofErr w:type="spellStart"/>
      <w:r w:rsidRPr="00D35CA3">
        <w:rPr>
          <w:color w:val="auto"/>
          <w:szCs w:val="28"/>
        </w:rPr>
        <w:t>Новоживотинновский</w:t>
      </w:r>
      <w:proofErr w:type="spellEnd"/>
      <w:r w:rsidRPr="00D35CA3">
        <w:rPr>
          <w:color w:val="auto"/>
          <w:szCs w:val="28"/>
        </w:rPr>
        <w:t xml:space="preserve"> дом культуры, где расположена библиотека.</w:t>
      </w:r>
    </w:p>
    <w:p w:rsidR="00B837F8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>В клубе регулярно проводятся культурно-массовые мероприятия</w:t>
      </w:r>
      <w:r w:rsidR="00353BAF">
        <w:rPr>
          <w:color w:val="auto"/>
          <w:szCs w:val="28"/>
        </w:rPr>
        <w:t>.</w:t>
      </w:r>
    </w:p>
    <w:p w:rsidR="00353BAF" w:rsidRPr="00D35CA3" w:rsidRDefault="00353BAF" w:rsidP="00080D69">
      <w:pPr>
        <w:pStyle w:val="aa"/>
        <w:spacing w:line="360" w:lineRule="auto"/>
        <w:rPr>
          <w:color w:val="auto"/>
          <w:szCs w:val="28"/>
        </w:rPr>
      </w:pPr>
      <w:r>
        <w:rPr>
          <w:color w:val="auto"/>
          <w:szCs w:val="28"/>
        </w:rPr>
        <w:t>В 2024 году п</w:t>
      </w:r>
      <w:r w:rsidRPr="00353BAF">
        <w:rPr>
          <w:color w:val="auto"/>
          <w:szCs w:val="28"/>
        </w:rPr>
        <w:t>риступили к разработке проектно-сметной документации для строительства дома культуры в с. Новоживотинное 4700 тыс. руб. (местный бюджет).</w:t>
      </w:r>
    </w:p>
    <w:p w:rsidR="00F12F91" w:rsidRPr="00D35CA3" w:rsidRDefault="00F12F91" w:rsidP="00080D69">
      <w:pPr>
        <w:pStyle w:val="aa"/>
        <w:spacing w:line="360" w:lineRule="auto"/>
        <w:jc w:val="center"/>
        <w:rPr>
          <w:b/>
          <w:color w:val="auto"/>
          <w:szCs w:val="28"/>
        </w:rPr>
      </w:pPr>
    </w:p>
    <w:p w:rsidR="00B837F8" w:rsidRPr="00D35CA3" w:rsidRDefault="00BD34A2" w:rsidP="00080D69">
      <w:pPr>
        <w:pStyle w:val="aa"/>
        <w:spacing w:line="360" w:lineRule="auto"/>
        <w:jc w:val="center"/>
        <w:rPr>
          <w:b/>
          <w:color w:val="auto"/>
          <w:szCs w:val="28"/>
        </w:rPr>
      </w:pPr>
      <w:r w:rsidRPr="00D35CA3">
        <w:rPr>
          <w:b/>
          <w:color w:val="auto"/>
          <w:szCs w:val="28"/>
        </w:rPr>
        <w:t>Организационная работа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>Особое место в работе администрации занимают решения правовых организацио</w:t>
      </w:r>
      <w:r w:rsidR="000A7D72" w:rsidRPr="00D35CA3">
        <w:rPr>
          <w:color w:val="auto"/>
          <w:szCs w:val="28"/>
        </w:rPr>
        <w:t>нных вопросов. В состав нашего С</w:t>
      </w:r>
      <w:r w:rsidRPr="00D35CA3">
        <w:rPr>
          <w:color w:val="auto"/>
          <w:szCs w:val="28"/>
        </w:rPr>
        <w:t xml:space="preserve">овета избрано 10 народных депутатов. 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lastRenderedPageBreak/>
        <w:t xml:space="preserve">Депутаты помогают администрации в решении многих вопросов, активно участвуют в общественной жизни. </w:t>
      </w:r>
      <w:r w:rsidR="00353BAF" w:rsidRPr="00353BAF">
        <w:rPr>
          <w:color w:val="auto"/>
          <w:szCs w:val="28"/>
        </w:rPr>
        <w:t>На заседаниях Совета народных депутатов рассматривались самые различные вопросы: принятие и утверждение нормативно правовых актов, утверждение и исполнение бюджета, внесение изменений и дополнений в Устав, Генеральный план и правила благоустройства поселения.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 xml:space="preserve">Советом народных депутатов принято </w:t>
      </w:r>
      <w:r w:rsidR="000A7D72" w:rsidRPr="00D35CA3">
        <w:rPr>
          <w:color w:val="auto"/>
          <w:szCs w:val="28"/>
        </w:rPr>
        <w:t>3</w:t>
      </w:r>
      <w:r w:rsidR="000A471E">
        <w:rPr>
          <w:color w:val="auto"/>
          <w:szCs w:val="28"/>
        </w:rPr>
        <w:t>9</w:t>
      </w:r>
      <w:r w:rsidRPr="00D35CA3">
        <w:rPr>
          <w:color w:val="auto"/>
          <w:szCs w:val="28"/>
        </w:rPr>
        <w:t xml:space="preserve"> решени</w:t>
      </w:r>
      <w:r w:rsidR="000A7D72" w:rsidRPr="00D35CA3">
        <w:rPr>
          <w:color w:val="auto"/>
          <w:szCs w:val="28"/>
        </w:rPr>
        <w:t>й</w:t>
      </w:r>
      <w:r w:rsidRPr="00D35CA3">
        <w:rPr>
          <w:color w:val="auto"/>
          <w:szCs w:val="28"/>
        </w:rPr>
        <w:t xml:space="preserve">.  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 xml:space="preserve">В связи с изменениями в законодательстве, своевременно вносились изменения в нормативно-правовые акты поселения. Было проведено </w:t>
      </w:r>
      <w:r w:rsidR="000A471E">
        <w:rPr>
          <w:color w:val="auto"/>
          <w:szCs w:val="28"/>
        </w:rPr>
        <w:t>39</w:t>
      </w:r>
      <w:r w:rsidRPr="00D35CA3">
        <w:rPr>
          <w:color w:val="auto"/>
          <w:szCs w:val="28"/>
        </w:rPr>
        <w:t xml:space="preserve"> заседаний СНД. 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 xml:space="preserve">Администрацией принято </w:t>
      </w:r>
      <w:r w:rsidR="000A471E">
        <w:rPr>
          <w:color w:val="auto"/>
          <w:szCs w:val="28"/>
        </w:rPr>
        <w:t>704</w:t>
      </w:r>
      <w:r w:rsidRPr="00D35CA3">
        <w:rPr>
          <w:color w:val="auto"/>
          <w:szCs w:val="28"/>
        </w:rPr>
        <w:t xml:space="preserve"> постановлени</w:t>
      </w:r>
      <w:r w:rsidR="000A471E">
        <w:rPr>
          <w:color w:val="auto"/>
          <w:szCs w:val="28"/>
        </w:rPr>
        <w:t>я</w:t>
      </w:r>
      <w:r w:rsidRPr="00D35CA3">
        <w:rPr>
          <w:color w:val="auto"/>
          <w:szCs w:val="28"/>
        </w:rPr>
        <w:t xml:space="preserve">, </w:t>
      </w:r>
      <w:r w:rsidR="000A471E">
        <w:rPr>
          <w:color w:val="auto"/>
          <w:szCs w:val="28"/>
        </w:rPr>
        <w:t>96</w:t>
      </w:r>
      <w:r w:rsidR="00EB7D97" w:rsidRPr="00D35CA3">
        <w:rPr>
          <w:color w:val="auto"/>
          <w:szCs w:val="28"/>
        </w:rPr>
        <w:t xml:space="preserve"> </w:t>
      </w:r>
      <w:r w:rsidRPr="00D35CA3">
        <w:rPr>
          <w:color w:val="auto"/>
          <w:szCs w:val="28"/>
        </w:rPr>
        <w:t xml:space="preserve">распоряжений, рассмотрено </w:t>
      </w:r>
      <w:r w:rsidR="000A471E">
        <w:rPr>
          <w:color w:val="auto"/>
          <w:szCs w:val="28"/>
        </w:rPr>
        <w:t>10</w:t>
      </w:r>
      <w:r w:rsidR="00305E65">
        <w:rPr>
          <w:color w:val="auto"/>
          <w:szCs w:val="28"/>
        </w:rPr>
        <w:t>5</w:t>
      </w:r>
      <w:bookmarkStart w:id="0" w:name="_GoBack"/>
      <w:bookmarkEnd w:id="0"/>
      <w:r w:rsidRPr="00D35CA3">
        <w:rPr>
          <w:color w:val="auto"/>
          <w:szCs w:val="28"/>
        </w:rPr>
        <w:t xml:space="preserve"> обращений граждан.</w:t>
      </w:r>
    </w:p>
    <w:p w:rsidR="00B837F8" w:rsidRPr="00D35CA3" w:rsidRDefault="00B837F8" w:rsidP="00080D69">
      <w:pPr>
        <w:pStyle w:val="aa"/>
        <w:spacing w:line="360" w:lineRule="auto"/>
        <w:rPr>
          <w:color w:val="auto"/>
          <w:szCs w:val="28"/>
        </w:rPr>
      </w:pP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>Конституция Российской Федерации наделяет всех граждан правом обращаться лично, а также направлять индивидуальные и коллективные обращения в государственный орган и в орган местного самоуправления. В соответствии со 131 ФЗ от 06.10.2013г. «Об общих принципах организации местного самоуправления в РФ» обращения граждан в орган местного самоуправления является одной из форм его участия в осуществлении местного самоуправления.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 xml:space="preserve">Характер обращения граждан разный. Это, в основном, по земельным вопросам, вопросы жилищно-коммунального хозяйства (вопросы оплаты коммунальных услуг по общедомовым приборам учета и программа капитального ремонта жилья), в летний </w:t>
      </w:r>
      <w:proofErr w:type="gramStart"/>
      <w:r w:rsidRPr="00D35CA3">
        <w:rPr>
          <w:color w:val="auto"/>
          <w:szCs w:val="28"/>
        </w:rPr>
        <w:t>период  обращения</w:t>
      </w:r>
      <w:proofErr w:type="gramEnd"/>
      <w:r w:rsidRPr="00D35CA3">
        <w:rPr>
          <w:color w:val="auto"/>
          <w:szCs w:val="28"/>
        </w:rPr>
        <w:t xml:space="preserve"> на перебои водоснабжения, вопросы электроснабжения, вопросы о не законной вырубке зеленых насаждений. 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>Для более эффективной работы администрацией применяются различные методы: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>- Это прием населения главой администрации.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>- Прием заместителем главы и специалистами.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lastRenderedPageBreak/>
        <w:t>- Комиссионные выезды на место.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>-Участия на собраниях в населенных пунктах поселения.</w:t>
      </w: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 xml:space="preserve">- создание ТОС. </w:t>
      </w:r>
    </w:p>
    <w:p w:rsidR="00F12F91" w:rsidRPr="00D35CA3" w:rsidRDefault="00F12F91" w:rsidP="00080D69">
      <w:pPr>
        <w:pStyle w:val="aa"/>
        <w:spacing w:line="360" w:lineRule="auto"/>
        <w:rPr>
          <w:color w:val="auto"/>
          <w:szCs w:val="28"/>
        </w:rPr>
      </w:pPr>
    </w:p>
    <w:p w:rsidR="00B837F8" w:rsidRPr="00D35CA3" w:rsidRDefault="00BD34A2" w:rsidP="00080D69">
      <w:pPr>
        <w:pStyle w:val="aa"/>
        <w:spacing w:line="360" w:lineRule="auto"/>
        <w:rPr>
          <w:color w:val="auto"/>
          <w:szCs w:val="28"/>
        </w:rPr>
      </w:pPr>
      <w:r w:rsidRPr="00D35CA3">
        <w:rPr>
          <w:color w:val="auto"/>
          <w:szCs w:val="28"/>
        </w:rPr>
        <w:t>В заключении хочу сказать следующее: вся проделанная работа в прошедшем году и те результаты, которые были достигнуты, велась тесно и совместно с администрацией Рам</w:t>
      </w:r>
      <w:r w:rsidR="00EB7D97" w:rsidRPr="00D35CA3">
        <w:rPr>
          <w:color w:val="auto"/>
          <w:szCs w:val="28"/>
        </w:rPr>
        <w:t>онского муниципального района, П</w:t>
      </w:r>
      <w:r w:rsidRPr="00D35CA3">
        <w:rPr>
          <w:color w:val="auto"/>
          <w:szCs w:val="28"/>
        </w:rPr>
        <w:t>равительством Воронежской области, депутатами Совета народных депутатов Новоживотинновского сельского поселения, при поддержке, каждого из Вас.</w:t>
      </w:r>
    </w:p>
    <w:p w:rsidR="00B837F8" w:rsidRPr="000D024C" w:rsidRDefault="00B837F8" w:rsidP="00080D69">
      <w:pPr>
        <w:pStyle w:val="aa"/>
        <w:spacing w:line="360" w:lineRule="auto"/>
        <w:rPr>
          <w:color w:val="auto"/>
          <w:szCs w:val="28"/>
        </w:rPr>
      </w:pPr>
    </w:p>
    <w:p w:rsidR="00B837F8" w:rsidRPr="000D024C" w:rsidRDefault="00BD34A2" w:rsidP="00080D69">
      <w:pPr>
        <w:pStyle w:val="aa"/>
        <w:spacing w:line="360" w:lineRule="auto"/>
        <w:jc w:val="center"/>
        <w:rPr>
          <w:color w:val="auto"/>
          <w:szCs w:val="28"/>
        </w:rPr>
      </w:pPr>
      <w:r w:rsidRPr="000D024C">
        <w:rPr>
          <w:b/>
          <w:color w:val="auto"/>
          <w:szCs w:val="28"/>
        </w:rPr>
        <w:t>Основные задачи на 202</w:t>
      </w:r>
      <w:r w:rsidR="000D024C" w:rsidRPr="000D024C">
        <w:rPr>
          <w:b/>
          <w:color w:val="auto"/>
          <w:szCs w:val="28"/>
        </w:rPr>
        <w:t>5</w:t>
      </w:r>
      <w:r w:rsidRPr="000D024C">
        <w:rPr>
          <w:b/>
          <w:color w:val="auto"/>
          <w:szCs w:val="28"/>
        </w:rPr>
        <w:t xml:space="preserve"> год</w:t>
      </w:r>
    </w:p>
    <w:p w:rsidR="00B837F8" w:rsidRPr="000D024C" w:rsidRDefault="00B837F8" w:rsidP="00080D69">
      <w:pPr>
        <w:pStyle w:val="aa"/>
        <w:spacing w:line="360" w:lineRule="auto"/>
        <w:rPr>
          <w:color w:val="auto"/>
          <w:szCs w:val="28"/>
        </w:rPr>
      </w:pPr>
    </w:p>
    <w:p w:rsidR="000D024C" w:rsidRPr="000D024C" w:rsidRDefault="000D024C" w:rsidP="000D0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2 этапа проекта «Чистая вода» - водопроводные сети.</w:t>
      </w:r>
    </w:p>
    <w:p w:rsidR="000D024C" w:rsidRPr="000D024C" w:rsidRDefault="000D024C" w:rsidP="000D0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Разработка проектно-сметной документации для строительства дома культуры в с. Новоживотинное и получение положительного заключения экспертизы.</w:t>
      </w:r>
    </w:p>
    <w:p w:rsidR="000D024C" w:rsidRPr="000D024C" w:rsidRDefault="000D024C" w:rsidP="000D0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Перебуривание</w:t>
      </w:r>
      <w:proofErr w:type="spellEnd"/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артезианской скважины и установка водонапорной башни в д. </w:t>
      </w:r>
      <w:proofErr w:type="spellStart"/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Моховатка</w:t>
      </w:r>
      <w:proofErr w:type="spellEnd"/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24C" w:rsidRPr="000D024C" w:rsidRDefault="000D024C" w:rsidP="000D0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Завершение работ по реконструкции водопроводной сети в с. </w:t>
      </w:r>
      <w:proofErr w:type="spellStart"/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Хвощеватка</w:t>
      </w:r>
      <w:proofErr w:type="spellEnd"/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24C" w:rsidRPr="000D024C" w:rsidRDefault="000D024C" w:rsidP="000D0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Освещение тротуара по ул. Советская в с. Новоживотинное по конкурсу общественно- полезных проектов ТОС «Возрождение»</w:t>
      </w:r>
    </w:p>
    <w:p w:rsidR="000D024C" w:rsidRPr="000D024C" w:rsidRDefault="000D024C" w:rsidP="000D0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Ремонт дорог сельского поселения.</w:t>
      </w:r>
    </w:p>
    <w:p w:rsidR="000D024C" w:rsidRPr="000D024C" w:rsidRDefault="000D024C" w:rsidP="000D0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4C" w:rsidRPr="000D024C" w:rsidRDefault="000D024C" w:rsidP="000D0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Проблемные вопросы.</w:t>
      </w:r>
    </w:p>
    <w:p w:rsidR="000D024C" w:rsidRPr="000D024C" w:rsidRDefault="000D024C" w:rsidP="000D0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4C" w:rsidRPr="000D024C" w:rsidRDefault="000D024C" w:rsidP="000D0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Основной проблемой поселения является отсутствие дома культуры, отвечающего современным требованиям, в котором жители могли проводить свое свободное время. Существующий ДК 1953 года постройки, </w:t>
      </w:r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вместимостью 50 человек с низкими потолками и деревянными полами, отсутствует канализация и вентиляция. </w:t>
      </w:r>
    </w:p>
    <w:p w:rsidR="000D024C" w:rsidRPr="000D024C" w:rsidRDefault="000D024C" w:rsidP="000D0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Неудовлетворительное качество питьевой воды в с. Новоживотинное.</w:t>
      </w:r>
    </w:p>
    <w:p w:rsidR="000D024C" w:rsidRPr="000D024C" w:rsidRDefault="000D024C" w:rsidP="000D0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Качество дорог в сельском поселении, низкий уровень дорог с асфальтобетонным покрытием.</w:t>
      </w:r>
    </w:p>
    <w:p w:rsidR="00EB7D97" w:rsidRPr="000D024C" w:rsidRDefault="000D024C" w:rsidP="000D0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D0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Отсутствие обслуживающей организации сетей водоснабжения.</w:t>
      </w:r>
    </w:p>
    <w:sectPr w:rsidR="00EB7D97" w:rsidRPr="000D024C" w:rsidSect="003C39EB">
      <w:pgSz w:w="11906" w:h="16838"/>
      <w:pgMar w:top="1418" w:right="707" w:bottom="851" w:left="156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roid Sans Fallback">
    <w:altName w:val="MS Gothic"/>
    <w:panose1 w:val="00000000000000000000"/>
    <w:charset w:val="00"/>
    <w:family w:val="roman"/>
    <w:notTrueType/>
    <w:pitch w:val="default"/>
  </w:font>
  <w:font w:name="Lohit Hindi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F07"/>
    <w:multiLevelType w:val="hybridMultilevel"/>
    <w:tmpl w:val="65504260"/>
    <w:lvl w:ilvl="0" w:tplc="2F80A4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130C51"/>
    <w:multiLevelType w:val="hybridMultilevel"/>
    <w:tmpl w:val="B0DEC362"/>
    <w:lvl w:ilvl="0" w:tplc="FB6AB5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683546"/>
    <w:multiLevelType w:val="hybridMultilevel"/>
    <w:tmpl w:val="4A5E5E2A"/>
    <w:lvl w:ilvl="0" w:tplc="B3EAA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322481"/>
    <w:multiLevelType w:val="multilevel"/>
    <w:tmpl w:val="4196861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DF4B10"/>
    <w:multiLevelType w:val="multilevel"/>
    <w:tmpl w:val="C576F5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BB7657"/>
    <w:multiLevelType w:val="multilevel"/>
    <w:tmpl w:val="5478E5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7F8"/>
    <w:rsid w:val="00080D69"/>
    <w:rsid w:val="00087C48"/>
    <w:rsid w:val="000A471E"/>
    <w:rsid w:val="000A7D72"/>
    <w:rsid w:val="000C76DC"/>
    <w:rsid w:val="000D024C"/>
    <w:rsid w:val="00100A5D"/>
    <w:rsid w:val="00154F5A"/>
    <w:rsid w:val="00200E35"/>
    <w:rsid w:val="002C7181"/>
    <w:rsid w:val="00301463"/>
    <w:rsid w:val="00305E65"/>
    <w:rsid w:val="003117F9"/>
    <w:rsid w:val="0034353E"/>
    <w:rsid w:val="003472F3"/>
    <w:rsid w:val="00353BAF"/>
    <w:rsid w:val="003662B5"/>
    <w:rsid w:val="003C39EB"/>
    <w:rsid w:val="003C6703"/>
    <w:rsid w:val="003D2859"/>
    <w:rsid w:val="003E2D30"/>
    <w:rsid w:val="00433041"/>
    <w:rsid w:val="004477FB"/>
    <w:rsid w:val="00487465"/>
    <w:rsid w:val="004F67C1"/>
    <w:rsid w:val="005075CB"/>
    <w:rsid w:val="0057420F"/>
    <w:rsid w:val="005C26A2"/>
    <w:rsid w:val="005E5A04"/>
    <w:rsid w:val="00670202"/>
    <w:rsid w:val="00683675"/>
    <w:rsid w:val="00683E43"/>
    <w:rsid w:val="00692ED1"/>
    <w:rsid w:val="006C1065"/>
    <w:rsid w:val="006D73E7"/>
    <w:rsid w:val="007E0351"/>
    <w:rsid w:val="00831183"/>
    <w:rsid w:val="00852F42"/>
    <w:rsid w:val="00895D79"/>
    <w:rsid w:val="008C2691"/>
    <w:rsid w:val="008C4B10"/>
    <w:rsid w:val="008C6C37"/>
    <w:rsid w:val="008F3B4F"/>
    <w:rsid w:val="00933B39"/>
    <w:rsid w:val="00936840"/>
    <w:rsid w:val="00991ACF"/>
    <w:rsid w:val="00A047EE"/>
    <w:rsid w:val="00A04F13"/>
    <w:rsid w:val="00AC240D"/>
    <w:rsid w:val="00AD31D5"/>
    <w:rsid w:val="00AD4138"/>
    <w:rsid w:val="00B63DF7"/>
    <w:rsid w:val="00B77CFA"/>
    <w:rsid w:val="00B8031C"/>
    <w:rsid w:val="00B837F8"/>
    <w:rsid w:val="00B92077"/>
    <w:rsid w:val="00BD34A2"/>
    <w:rsid w:val="00C13564"/>
    <w:rsid w:val="00C24F7D"/>
    <w:rsid w:val="00C57AC2"/>
    <w:rsid w:val="00C65CE9"/>
    <w:rsid w:val="00C8219A"/>
    <w:rsid w:val="00CC31B4"/>
    <w:rsid w:val="00CE72F8"/>
    <w:rsid w:val="00D35CA3"/>
    <w:rsid w:val="00D668BB"/>
    <w:rsid w:val="00E53FCB"/>
    <w:rsid w:val="00EB7D97"/>
    <w:rsid w:val="00EC24DA"/>
    <w:rsid w:val="00EC455D"/>
    <w:rsid w:val="00ED7F40"/>
    <w:rsid w:val="00F12F91"/>
    <w:rsid w:val="00F34C23"/>
    <w:rsid w:val="00F83A79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BA15"/>
  <w15:docId w15:val="{36C69D02-7218-4DD0-9989-F6EAAA40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C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8B66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70370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7407DE"/>
    <w:rPr>
      <w:rFonts w:cs="Times New Roman"/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ody Text Indent"/>
    <w:basedOn w:val="a"/>
    <w:unhideWhenUsed/>
    <w:rsid w:val="008B6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703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00E35"/>
    <w:pPr>
      <w:ind w:left="720"/>
      <w:contextualSpacing/>
    </w:pPr>
  </w:style>
  <w:style w:type="character" w:customStyle="1" w:styleId="ListLabel4">
    <w:name w:val="ListLabel 4"/>
    <w:qFormat/>
    <w:rsid w:val="000A7D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14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dc:description/>
  <cp:lastModifiedBy>Новоживотинное</cp:lastModifiedBy>
  <cp:revision>79</cp:revision>
  <cp:lastPrinted>2023-02-09T05:40:00Z</cp:lastPrinted>
  <dcterms:created xsi:type="dcterms:W3CDTF">2012-11-27T12:42:00Z</dcterms:created>
  <dcterms:modified xsi:type="dcterms:W3CDTF">2025-02-12T12:12:00Z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